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BA8" w:rsidRDefault="002F2BA8">
      <w:pPr>
        <w:spacing w:line="200" w:lineRule="exact"/>
        <w:rPr>
          <w:sz w:val="24"/>
          <w:szCs w:val="24"/>
        </w:rPr>
      </w:pPr>
      <w:bookmarkStart w:id="0" w:name="_GoBack"/>
      <w:bookmarkEnd w:id="0"/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00" w:lineRule="exact"/>
        <w:rPr>
          <w:sz w:val="24"/>
          <w:szCs w:val="24"/>
        </w:rPr>
      </w:pPr>
    </w:p>
    <w:p w:rsidR="002F2BA8" w:rsidRDefault="002F2BA8">
      <w:pPr>
        <w:spacing w:line="287" w:lineRule="exact"/>
        <w:rPr>
          <w:sz w:val="24"/>
          <w:szCs w:val="24"/>
        </w:rPr>
      </w:pPr>
    </w:p>
    <w:p w:rsidR="002F2BA8" w:rsidRDefault="006C5391">
      <w:pPr>
        <w:ind w:right="-87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ПРЕДЛОЖЕНИЯ И РЕКОМЕНДАЦИИ ПО ВНЕДРЕНИЮ</w:t>
      </w:r>
    </w:p>
    <w:p w:rsidR="002F2BA8" w:rsidRDefault="006C5391">
      <w:pPr>
        <w:ind w:right="-87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СПЕЦИАЛЬНЫХ ФЕДЕРАЛЬНЫХ</w:t>
      </w:r>
    </w:p>
    <w:p w:rsidR="002F2BA8" w:rsidRDefault="002F2BA8">
      <w:pPr>
        <w:spacing w:line="2" w:lineRule="exact"/>
        <w:rPr>
          <w:sz w:val="24"/>
          <w:szCs w:val="24"/>
        </w:rPr>
      </w:pPr>
    </w:p>
    <w:p w:rsidR="002F2BA8" w:rsidRDefault="006C5391">
      <w:pPr>
        <w:ind w:right="-853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ОБРАЗОВАТЕЛЬНЫХ СТАНДАРТОВ,</w:t>
      </w:r>
    </w:p>
    <w:p w:rsidR="002F2BA8" w:rsidRDefault="002F2BA8">
      <w:pPr>
        <w:spacing w:line="13" w:lineRule="exact"/>
        <w:rPr>
          <w:sz w:val="24"/>
          <w:szCs w:val="24"/>
        </w:rPr>
      </w:pPr>
    </w:p>
    <w:p w:rsidR="002F2BA8" w:rsidRDefault="006C5391">
      <w:pPr>
        <w:numPr>
          <w:ilvl w:val="0"/>
          <w:numId w:val="1"/>
        </w:numPr>
        <w:tabs>
          <w:tab w:val="left" w:pos="2096"/>
        </w:tabs>
        <w:spacing w:line="246" w:lineRule="auto"/>
        <w:ind w:left="1880" w:right="986" w:hanging="44"/>
        <w:jc w:val="both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ТОМ ЧИСЛЕ ПО СОВЕРШЕНСТВОВАНИЮ НОРМАТИВНОЙ И МЕТОДИЧЕСКОЙ БАЗЫ,</w:t>
      </w:r>
    </w:p>
    <w:p w:rsidR="002F2BA8" w:rsidRDefault="006C5391">
      <w:pPr>
        <w:ind w:left="3020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8"/>
          <w:szCs w:val="28"/>
        </w:rPr>
        <w:t>ОПИСАНИЕ МЕХАНИЗМОВ</w:t>
      </w:r>
    </w:p>
    <w:p w:rsidR="002F2BA8" w:rsidRDefault="006C5391">
      <w:pPr>
        <w:ind w:left="3500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8"/>
          <w:szCs w:val="28"/>
        </w:rPr>
        <w:t>ВНЕДРЕНИЯ СФГОС</w:t>
      </w:r>
    </w:p>
    <w:p w:rsidR="002F2BA8" w:rsidRDefault="002F2BA8">
      <w:pPr>
        <w:sectPr w:rsidR="002F2BA8">
          <w:pgSz w:w="11900" w:h="16838"/>
          <w:pgMar w:top="1440" w:right="1440" w:bottom="1440" w:left="1440" w:header="0" w:footer="0" w:gutter="0"/>
          <w:cols w:space="720" w:equalWidth="0">
            <w:col w:w="9026"/>
          </w:cols>
        </w:sect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53" w:lineRule="exact"/>
        <w:rPr>
          <w:sz w:val="20"/>
          <w:szCs w:val="20"/>
        </w:rPr>
      </w:pP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СОДЕРЖАНИЕ</w:t>
      </w:r>
    </w:p>
    <w:p w:rsidR="002F2BA8" w:rsidRDefault="002F2BA8">
      <w:pPr>
        <w:spacing w:line="165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Введение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59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ОСНОВНЫЕ ТЕРМИНЫ, ИСПОЛЬЗОВАННЫЕ В ФГОС ОБЩЕГО ОБРАЗОВАНИЯ ДЛЯ ОБУЧАЮЩИХСЯ С ОВЗ И МЕТОДИЧЕСКИХ РЕКОМЕНДАЦИЯХ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4" w:lineRule="exact"/>
        <w:rPr>
          <w:sz w:val="20"/>
          <w:szCs w:val="20"/>
        </w:rPr>
      </w:pPr>
    </w:p>
    <w:p w:rsidR="002F2BA8" w:rsidRDefault="006C5391">
      <w:pPr>
        <w:tabs>
          <w:tab w:val="left" w:pos="3380"/>
          <w:tab w:val="left" w:pos="6520"/>
          <w:tab w:val="left" w:pos="738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МЕТОДИЧЕСКИЕ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РЕКОМЕНДАЦИИ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К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ОРГАНИЗАЦИИ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ДЕЯТЕЛЬНОСТИ ОБРАЗОВАТЕЛЬНОЙ ОРГАНИЗАЦИИ ПО ПОДГОТОВКЕ К РЕАЛИЗАЦИИ </w:t>
      </w:r>
      <w:r>
        <w:rPr>
          <w:rFonts w:eastAsia="Times New Roman"/>
          <w:b/>
          <w:bCs/>
          <w:sz w:val="28"/>
          <w:szCs w:val="28"/>
        </w:rPr>
        <w:t>ОПРЕДЕЛЕННОГО ВИДА ФГОС ДЛЯ ОБУЧАЮЩИХСЯ С ОВЗ И ОПРЕДЕЛЕННОГО ВАРИАНТА АДАПТИРОВАННЫХ ОСНОВНЫХ ОБЩЕОБРАЗОВАТЕЛЬНЫХ ПРОГРАММ В ПОДГОТОВИТЕЛЬНЫЙ ПЕРИОД</w:t>
      </w:r>
    </w:p>
    <w:p w:rsidR="002F2BA8" w:rsidRDefault="002F2BA8">
      <w:pPr>
        <w:spacing w:line="2" w:lineRule="exact"/>
        <w:rPr>
          <w:sz w:val="20"/>
          <w:szCs w:val="20"/>
        </w:rPr>
      </w:pPr>
    </w:p>
    <w:tbl>
      <w:tblPr>
        <w:tblW w:w="0" w:type="auto"/>
        <w:tblInd w:w="4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000"/>
        <w:gridCol w:w="480"/>
        <w:gridCol w:w="800"/>
        <w:gridCol w:w="700"/>
        <w:gridCol w:w="1260"/>
        <w:gridCol w:w="1820"/>
        <w:gridCol w:w="1040"/>
        <w:gridCol w:w="600"/>
      </w:tblGrid>
      <w:tr w:rsidR="002F2BA8">
        <w:trPr>
          <w:trHeight w:val="322"/>
        </w:trPr>
        <w:tc>
          <w:tcPr>
            <w:tcW w:w="52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1.1.</w:t>
            </w:r>
          </w:p>
        </w:tc>
        <w:tc>
          <w:tcPr>
            <w:tcW w:w="200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Рекомендации</w:t>
            </w:r>
          </w:p>
        </w:tc>
        <w:tc>
          <w:tcPr>
            <w:tcW w:w="48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276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совершенствованию</w:t>
            </w:r>
          </w:p>
        </w:tc>
        <w:tc>
          <w:tcPr>
            <w:tcW w:w="2860" w:type="dxa"/>
            <w:gridSpan w:val="2"/>
            <w:vAlign w:val="bottom"/>
          </w:tcPr>
          <w:p w:rsidR="002F2BA8" w:rsidRDefault="006C539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нормативно-правовой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базы</w:t>
            </w:r>
          </w:p>
        </w:tc>
      </w:tr>
      <w:tr w:rsidR="002F2BA8">
        <w:trPr>
          <w:trHeight w:val="482"/>
        </w:trPr>
        <w:tc>
          <w:tcPr>
            <w:tcW w:w="5760" w:type="dxa"/>
            <w:gridSpan w:val="6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внедрения ФГОС ОО для обучающихся с ОВЗ.</w:t>
            </w:r>
          </w:p>
        </w:tc>
        <w:tc>
          <w:tcPr>
            <w:tcW w:w="18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482"/>
        </w:trPr>
        <w:tc>
          <w:tcPr>
            <w:tcW w:w="52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1.2.</w:t>
            </w:r>
          </w:p>
        </w:tc>
        <w:tc>
          <w:tcPr>
            <w:tcW w:w="3280" w:type="dxa"/>
            <w:gridSpan w:val="3"/>
            <w:vAlign w:val="bottom"/>
          </w:tcPr>
          <w:p w:rsidR="002F2BA8" w:rsidRDefault="006C5391">
            <w:pPr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Особенности</w:t>
            </w:r>
          </w:p>
        </w:tc>
        <w:tc>
          <w:tcPr>
            <w:tcW w:w="3780" w:type="dxa"/>
            <w:gridSpan w:val="3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финансово-экономического</w:t>
            </w:r>
          </w:p>
        </w:tc>
        <w:tc>
          <w:tcPr>
            <w:tcW w:w="164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обеспечения</w:t>
            </w:r>
          </w:p>
        </w:tc>
      </w:tr>
      <w:tr w:rsidR="002F2BA8">
        <w:trPr>
          <w:trHeight w:val="485"/>
        </w:trPr>
        <w:tc>
          <w:tcPr>
            <w:tcW w:w="3800" w:type="dxa"/>
            <w:gridSpan w:val="4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образовательных  организаций</w:t>
            </w:r>
          </w:p>
        </w:tc>
        <w:tc>
          <w:tcPr>
            <w:tcW w:w="7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412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рамках  внедрения  ФГОС  ОО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</w:tr>
      <w:tr w:rsidR="002F2BA8">
        <w:trPr>
          <w:trHeight w:val="482"/>
        </w:trPr>
        <w:tc>
          <w:tcPr>
            <w:tcW w:w="2520" w:type="dxa"/>
            <w:gridSpan w:val="2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обучающихся с ОВЗ.</w:t>
            </w:r>
          </w:p>
        </w:tc>
        <w:tc>
          <w:tcPr>
            <w:tcW w:w="4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483"/>
        </w:trPr>
        <w:tc>
          <w:tcPr>
            <w:tcW w:w="52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1.3.</w:t>
            </w:r>
          </w:p>
        </w:tc>
        <w:tc>
          <w:tcPr>
            <w:tcW w:w="2000" w:type="dxa"/>
            <w:vAlign w:val="bottom"/>
          </w:tcPr>
          <w:p w:rsidR="002F2BA8" w:rsidRDefault="006C539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Рекомендации</w:t>
            </w:r>
          </w:p>
        </w:tc>
        <w:tc>
          <w:tcPr>
            <w:tcW w:w="480" w:type="dxa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решению</w:t>
            </w:r>
          </w:p>
        </w:tc>
        <w:tc>
          <w:tcPr>
            <w:tcW w:w="126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вопросов</w:t>
            </w:r>
          </w:p>
        </w:tc>
        <w:tc>
          <w:tcPr>
            <w:tcW w:w="1820" w:type="dxa"/>
            <w:vAlign w:val="bottom"/>
          </w:tcPr>
          <w:p w:rsidR="002F2BA8" w:rsidRDefault="006C5391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кадрового</w:t>
            </w:r>
          </w:p>
        </w:tc>
        <w:tc>
          <w:tcPr>
            <w:tcW w:w="164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обеспечения</w:t>
            </w:r>
          </w:p>
        </w:tc>
      </w:tr>
    </w:tbl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4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реализации адаптированных </w:t>
      </w:r>
      <w:r>
        <w:rPr>
          <w:rFonts w:eastAsia="Times New Roman"/>
          <w:sz w:val="28"/>
          <w:szCs w:val="28"/>
        </w:rPr>
        <w:t>общеобразовательных программ для детей с ОВЗ.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9440"/>
        </w:tabs>
        <w:ind w:left="4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1.4.  Рекомендации  по  совершенствованию  материально-технического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4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информационного обеспечения реализации адаптированных общеобразовательных программ для обучающихся с ОВЗ.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4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1.5. Примерный перечень основны</w:t>
      </w:r>
      <w:r>
        <w:rPr>
          <w:rFonts w:eastAsia="Times New Roman"/>
          <w:sz w:val="28"/>
          <w:szCs w:val="28"/>
        </w:rPr>
        <w:t>х мероприятий, проводимых образовательной организацией по подготовке к внедрению ФГОС ОО для обучающихся с ОВЗ.</w:t>
      </w:r>
    </w:p>
    <w:p w:rsidR="002F2BA8" w:rsidRDefault="002F2BA8">
      <w:pPr>
        <w:sectPr w:rsidR="002F2BA8">
          <w:pgSz w:w="11900" w:h="16838"/>
          <w:pgMar w:top="1440" w:right="846" w:bottom="1149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175" w:lineRule="exact"/>
        <w:rPr>
          <w:sz w:val="20"/>
          <w:szCs w:val="20"/>
        </w:rPr>
      </w:pPr>
    </w:p>
    <w:p w:rsidR="002F2BA8" w:rsidRDefault="006C5391">
      <w:pPr>
        <w:tabs>
          <w:tab w:val="left" w:pos="3380"/>
          <w:tab w:val="left" w:pos="6520"/>
          <w:tab w:val="left" w:pos="738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МЕТОДИЧЕСКИЕ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РЕКОМЕНДАЦИИ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К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ОРГАНИЗАЦИИ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ДЕЯТЕЛЬНОСТИ ОБРАЗОВАТЕЛЬНОЙ ОРГАНИЗАЦИИ НА ОСНОВНОМ ЭТАПЕ ВНЕДРЕНИЯ ФГОС ОБЩЕГО</w:t>
      </w:r>
      <w:r>
        <w:rPr>
          <w:rFonts w:eastAsia="Times New Roman"/>
          <w:b/>
          <w:bCs/>
          <w:sz w:val="28"/>
          <w:szCs w:val="28"/>
        </w:rPr>
        <w:t xml:space="preserve"> ОБРАЗОВАНИЯ ДЛЯ ОБУЧАЮЩИХСЯ С ОВЗ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 Обучающиеся и их родители.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2.2. Рекомендации по организации приема, перевода, отчисления из образовательной организации ребенка с ОВЗ.</w:t>
      </w:r>
    </w:p>
    <w:p w:rsidR="002F2BA8" w:rsidRDefault="002F2BA8">
      <w:pPr>
        <w:spacing w:line="29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2.3. Организационно-методические вопросы обеспечения образовательного процесса</w:t>
      </w:r>
      <w:r>
        <w:rPr>
          <w:rFonts w:eastAsia="Times New Roman"/>
          <w:sz w:val="28"/>
          <w:szCs w:val="28"/>
        </w:rPr>
        <w:t xml:space="preserve"> для детей с тяжелыми и множественными нарушениями (вариант D).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2.4. Методические рекомендации по совершенствованию методической базы сопровождения образования детей с ОВЗ в процессе составления АООП ОО образовательной организации.</w:t>
      </w:r>
    </w:p>
    <w:p w:rsidR="002F2BA8" w:rsidRDefault="002F2BA8">
      <w:pPr>
        <w:sectPr w:rsidR="002F2BA8">
          <w:pgSz w:w="11900" w:h="16838"/>
          <w:pgMar w:top="1440" w:right="846" w:bottom="1440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175" w:lineRule="exact"/>
        <w:rPr>
          <w:sz w:val="20"/>
          <w:szCs w:val="20"/>
        </w:rPr>
      </w:pP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ВВЕДЕНИЕ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52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Основными эффектами внедрения федерального государственного образовательного стандарта начального общего образования обучающихся с ограниченными возможностями здоровья (ОВЗ), определяющими его место и значение в общей системе образования РФ, </w:t>
      </w:r>
      <w:r>
        <w:rPr>
          <w:rFonts w:eastAsia="Times New Roman"/>
          <w:sz w:val="28"/>
          <w:szCs w:val="28"/>
        </w:rPr>
        <w:t>являются: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2"/>
        </w:numPr>
        <w:tabs>
          <w:tab w:val="left" w:pos="1134"/>
        </w:tabs>
        <w:spacing w:line="35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доступности качественного образования всем категориям учащихся за счет сохранения и модернизации системы специального образования, системного становления инклюзивного образования, развития форм семейного образования школьников с ОВЗ;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2"/>
        </w:numPr>
        <w:tabs>
          <w:tab w:val="left" w:pos="1321"/>
        </w:tabs>
        <w:spacing w:line="349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повышение инновационного потенциала базового образования обучающихся с ОВЗ, в том числе за счет реализации деятельностного,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компетентностного, личностно-ориентированного, культуросообразного подхода в образовании, особого структурирования содержания </w:t>
      </w:r>
      <w:r>
        <w:rPr>
          <w:rFonts w:eastAsia="Times New Roman"/>
          <w:sz w:val="28"/>
          <w:szCs w:val="28"/>
        </w:rPr>
        <w:t>образования,</w:t>
      </w:r>
    </w:p>
    <w:p w:rsidR="002F2BA8" w:rsidRDefault="002F2BA8">
      <w:pPr>
        <w:spacing w:line="29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3"/>
        </w:numPr>
        <w:tabs>
          <w:tab w:val="left" w:pos="562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том числе через выделение в качестве компонентов «академической грамотности» и «жизненной компетенции»;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1"/>
          <w:numId w:val="3"/>
        </w:numPr>
        <w:tabs>
          <w:tab w:val="left" w:pos="1326"/>
        </w:tabs>
        <w:spacing w:line="351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модернизация институтов системы образования РФ , усиление их роли и возможностей в обеспечении социального развития лиц с ОВЗ,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повышения</w:t>
      </w:r>
      <w:r>
        <w:rPr>
          <w:rFonts w:eastAsia="Times New Roman"/>
          <w:sz w:val="28"/>
          <w:szCs w:val="28"/>
        </w:rPr>
        <w:t xml:space="preserve"> конкурентоспособности выпускников, формирования комфортной социокультурной среды, в том числе и через изменение в подходах к внеурочной деятельности, к сетевому взаимодействию, к расширению зоны социальных контактов в образовании и к включению родителей в</w:t>
      </w:r>
      <w:r>
        <w:rPr>
          <w:rFonts w:eastAsia="Times New Roman"/>
          <w:sz w:val="28"/>
          <w:szCs w:val="28"/>
        </w:rPr>
        <w:t xml:space="preserve"> образование школьников;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 единение образовательного пространства РФ, обеспечение преемственности общего образования на разных его ступенях и вариантах, создание основы для разумной вариативности в содержании образования и путях его изучения школьниками с</w:t>
      </w:r>
      <w:r>
        <w:rPr>
          <w:rFonts w:eastAsia="Times New Roman"/>
          <w:sz w:val="28"/>
          <w:szCs w:val="28"/>
        </w:rPr>
        <w:t xml:space="preserve"> ОВЗ с учетом региональной специфики социокультурных потребностей;</w:t>
      </w:r>
    </w:p>
    <w:p w:rsidR="002F2BA8" w:rsidRDefault="002F2BA8">
      <w:pPr>
        <w:sectPr w:rsidR="002F2BA8">
          <w:pgSz w:w="11900" w:h="16838"/>
          <w:pgMar w:top="1440" w:right="846" w:bottom="114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4"/>
        </w:numPr>
        <w:tabs>
          <w:tab w:val="left" w:pos="1234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совершенствование профессиональной компетентности современных педагогов, создание центров методической поддержки, «комбинированных школ» и т.д.;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4"/>
        </w:numPr>
        <w:tabs>
          <w:tab w:val="left" w:pos="1470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концепту</w:t>
      </w:r>
      <w:r>
        <w:rPr>
          <w:rFonts w:eastAsia="Times New Roman"/>
          <w:sz w:val="28"/>
          <w:szCs w:val="28"/>
        </w:rPr>
        <w:t>альной основы для разработки нового поколение учебников и учебно-методических материалов, в том числе и на основе применения ИКТ, для обучения школьников с ОВЗ.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Сказанное явилось основой для разработки методических рекомендаций (далее, Рекомендаций) по вн</w:t>
      </w:r>
      <w:r>
        <w:rPr>
          <w:rFonts w:eastAsia="Times New Roman"/>
          <w:sz w:val="28"/>
          <w:szCs w:val="28"/>
        </w:rPr>
        <w:t xml:space="preserve">едрению </w:t>
      </w:r>
      <w:r>
        <w:rPr>
          <w:rFonts w:eastAsia="Times New Roman"/>
          <w:sz w:val="28"/>
          <w:szCs w:val="28"/>
          <w:u w:val="single"/>
        </w:rPr>
        <w:t>ФГОС начального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общего образования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(далее ФГОС НОО)</w:t>
      </w:r>
      <w:r>
        <w:rPr>
          <w:rFonts w:eastAsia="Times New Roman"/>
          <w:sz w:val="28"/>
          <w:szCs w:val="28"/>
        </w:rPr>
        <w:t xml:space="preserve"> для обучающихся с ОВЗ.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Данные Рекомендации имеют целью представить возможные варианты деятельности образовательных организаций в период внедрения ФГОС НОО для обучающихся с ОВЗ: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5"/>
        </w:numPr>
        <w:tabs>
          <w:tab w:val="left" w:pos="1200"/>
        </w:tabs>
        <w:ind w:left="1200" w:hanging="23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условиях внедрения </w:t>
      </w:r>
      <w:r>
        <w:rPr>
          <w:rFonts w:eastAsia="Times New Roman"/>
          <w:sz w:val="28"/>
          <w:szCs w:val="28"/>
          <w:u w:val="single"/>
        </w:rPr>
        <w:t>ФГОС НОО</w:t>
      </w:r>
      <w:r>
        <w:rPr>
          <w:rFonts w:eastAsia="Times New Roman"/>
          <w:sz w:val="28"/>
          <w:szCs w:val="28"/>
        </w:rPr>
        <w:t xml:space="preserve">   для   глухих, слабослышащих,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слепых, слабовидящих обучающихся, учащихся с нарушениями опорно-двигательного аппарата (НОДА), задержкой психического развития (ЗПР), тяжелыми нарушениями речи (ТНР) и расстройствами аутистическ</w:t>
      </w:r>
      <w:r>
        <w:rPr>
          <w:rFonts w:eastAsia="Times New Roman"/>
          <w:sz w:val="28"/>
          <w:szCs w:val="28"/>
        </w:rPr>
        <w:t>ого спектра (РАС);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6"/>
        </w:numPr>
        <w:tabs>
          <w:tab w:val="left" w:pos="1251"/>
        </w:tabs>
        <w:spacing w:line="351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условиях внедрения </w:t>
      </w:r>
      <w:r>
        <w:rPr>
          <w:rFonts w:eastAsia="Times New Roman"/>
          <w:sz w:val="28"/>
          <w:szCs w:val="28"/>
          <w:u w:val="single"/>
        </w:rPr>
        <w:t>ФГОС</w:t>
      </w:r>
      <w:r>
        <w:rPr>
          <w:rFonts w:eastAsia="Times New Roman"/>
          <w:sz w:val="28"/>
          <w:szCs w:val="28"/>
        </w:rPr>
        <w:t xml:space="preserve"> для обучающихся с умственной отсталостью.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Приведенные материалы могут быть рассмотрены как рекомендательные и примерные, поскольку реальная работа образовательной организации в названном направлении будет в зн</w:t>
      </w:r>
      <w:r>
        <w:rPr>
          <w:rFonts w:eastAsia="Times New Roman"/>
          <w:sz w:val="28"/>
          <w:szCs w:val="28"/>
        </w:rPr>
        <w:t>ачительной мере зависеть от региональной политики и особенностей социальной ситуации в месте организации образовательной деятельности.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Вместе с тем, целесообразно при введении ФГОС ОО для обучающихся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7"/>
        </w:numPr>
        <w:tabs>
          <w:tab w:val="left" w:pos="689"/>
        </w:tabs>
        <w:spacing w:line="355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ОВЗ выстроить проектную ступенчатую модель, определяющ</w:t>
      </w:r>
      <w:r>
        <w:rPr>
          <w:rFonts w:eastAsia="Times New Roman"/>
          <w:sz w:val="28"/>
          <w:szCs w:val="28"/>
        </w:rPr>
        <w:t>ую примерную последовательность и содержание действий по введению нового стандарта общего образования в работу образовательных организаций РФ.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Такая модель, во-первых, должна подразумевать </w:t>
      </w:r>
      <w:r>
        <w:rPr>
          <w:rFonts w:eastAsia="Times New Roman"/>
          <w:b/>
          <w:bCs/>
          <w:sz w:val="28"/>
          <w:szCs w:val="28"/>
        </w:rPr>
        <w:t>подготовительный 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основной период</w:t>
      </w:r>
      <w:r>
        <w:rPr>
          <w:rFonts w:eastAsia="Times New Roman"/>
          <w:sz w:val="28"/>
          <w:szCs w:val="28"/>
        </w:rPr>
        <w:t>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Во-вторых,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каждый из этих пери</w:t>
      </w:r>
      <w:r>
        <w:rPr>
          <w:rFonts w:eastAsia="Times New Roman"/>
          <w:sz w:val="28"/>
          <w:szCs w:val="28"/>
        </w:rPr>
        <w:t>одов в свою очередь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включает некоторый набор </w:t>
      </w:r>
      <w:r>
        <w:rPr>
          <w:rFonts w:eastAsia="Times New Roman"/>
          <w:b/>
          <w:bCs/>
          <w:sz w:val="28"/>
          <w:szCs w:val="28"/>
        </w:rPr>
        <w:t>последовательных ступеней</w:t>
      </w:r>
      <w:r>
        <w:rPr>
          <w:rFonts w:eastAsia="Times New Roman"/>
          <w:sz w:val="28"/>
          <w:szCs w:val="28"/>
        </w:rPr>
        <w:t xml:space="preserve">, предполагающих ряд действий, обеспечивающих достижение целевых ориентиров каждого из периодов. Решение о переходе на ФГОС принимается самим учреждением после </w:t>
      </w:r>
      <w:r>
        <w:rPr>
          <w:rFonts w:eastAsia="Times New Roman"/>
          <w:sz w:val="28"/>
          <w:szCs w:val="28"/>
        </w:rPr>
        <w:t>детального самоанализа результатов подготовительного этапа и вынесения решения о готовности всех компонентов к реализации ФГОС. При этом необходимо учитывать сложившую на территории Российской Федерации практику внедрения образовательных стандартов в проце</w:t>
      </w:r>
      <w:r>
        <w:rPr>
          <w:rFonts w:eastAsia="Times New Roman"/>
          <w:sz w:val="28"/>
          <w:szCs w:val="28"/>
        </w:rPr>
        <w:t>сс обучения. Стандарт вводится только в классах, которые формируются на первый год обучения в год внедрения Стандарта, то есть в 0 или 1 классах, открываемых в образовательной организации в год внедрения Стандарта.</w:t>
      </w:r>
    </w:p>
    <w:p w:rsidR="002F2BA8" w:rsidRDefault="002F2BA8">
      <w:pPr>
        <w:spacing w:line="16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 качестве основных ступеней реализации </w:t>
      </w:r>
      <w:r>
        <w:rPr>
          <w:rFonts w:eastAsia="Times New Roman"/>
          <w:b/>
          <w:bCs/>
          <w:sz w:val="28"/>
          <w:szCs w:val="28"/>
        </w:rPr>
        <w:t>подготовительного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периода </w:t>
      </w:r>
      <w:r>
        <w:rPr>
          <w:rFonts w:eastAsia="Times New Roman"/>
          <w:sz w:val="28"/>
          <w:szCs w:val="28"/>
        </w:rPr>
        <w:t>проектной модели внедрения ФГОС для обучающихся с ОВЗ в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практику работы образовательной организации могут выступать следующие организационно-содержательные мероприятия: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8"/>
        </w:numPr>
        <w:tabs>
          <w:tab w:val="left" w:pos="68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Создание рабочей группы по сопровождению внедрения ФГОС ОО </w:t>
      </w:r>
      <w:r>
        <w:rPr>
          <w:rFonts w:eastAsia="Times New Roman"/>
          <w:sz w:val="28"/>
          <w:szCs w:val="28"/>
        </w:rPr>
        <w:t>для обучающихся с ОВЗ 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8"/>
        </w:numPr>
        <w:tabs>
          <w:tab w:val="left" w:pos="680"/>
        </w:tabs>
        <w:spacing w:line="357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Анализ требований ФГОС к структуре, условиям и результатам освоения Программы обучающимися с ОВЗ. Определение проблемных точек, объема и характера (доработка, разработка заново, корректировка и пр.) необходимых изменений в существу</w:t>
      </w:r>
      <w:r>
        <w:rPr>
          <w:rFonts w:eastAsia="Times New Roman"/>
          <w:sz w:val="28"/>
          <w:szCs w:val="28"/>
        </w:rPr>
        <w:t>ющее информационно-методическое оснащение, систему работы и потенциал образовательной организации.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8"/>
        </w:numPr>
        <w:tabs>
          <w:tab w:val="left" w:pos="680"/>
        </w:tabs>
        <w:spacing w:line="351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Разработка необходимой документации. Приведение условий реализации к проектным требованиям. Обсуждение и утверждение документов в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6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образовательной организац</w:t>
      </w:r>
      <w:r>
        <w:rPr>
          <w:rFonts w:eastAsia="Times New Roman"/>
          <w:sz w:val="28"/>
          <w:szCs w:val="28"/>
        </w:rPr>
        <w:t>ии. Разработка Адаптированной основой образовательной программы, Программы коррекционной работы, Специальной индивидуальной образовательной программы и др.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9"/>
        </w:numPr>
        <w:tabs>
          <w:tab w:val="left" w:pos="680"/>
        </w:tabs>
        <w:spacing w:line="356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Подготовка каждого члена педагогического коллектива к реализации ФГОС ОО для обучающихся с ОВЗ </w:t>
      </w:r>
      <w:r>
        <w:rPr>
          <w:rFonts w:eastAsia="Times New Roman"/>
          <w:sz w:val="28"/>
          <w:szCs w:val="28"/>
        </w:rPr>
        <w:t>через разработку необходимого учебно-методического оснащения процесса обучения (рабочих программ, дидактических материалов и пр.) с учетом рекомендаций, разработанных</w:t>
      </w:r>
    </w:p>
    <w:p w:rsidR="002F2BA8" w:rsidRDefault="002F2BA8">
      <w:pPr>
        <w:sectPr w:rsidR="002F2BA8">
          <w:pgSz w:w="11900" w:h="16838"/>
          <w:pgMar w:top="1138" w:right="846" w:bottom="66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77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рабочей группой и соответствующих внутренних локальных актов учрежд</w:t>
      </w:r>
      <w:r>
        <w:rPr>
          <w:rFonts w:eastAsia="Times New Roman"/>
          <w:sz w:val="28"/>
          <w:szCs w:val="28"/>
        </w:rPr>
        <w:t>ения 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0"/>
        </w:numPr>
        <w:tabs>
          <w:tab w:val="left" w:pos="358"/>
        </w:tabs>
        <w:spacing w:line="354" w:lineRule="auto"/>
        <w:ind w:left="358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Мониторинг готовности образовательной организации к введению ФГОС и, при необходимости, получение лицензии на право осуществления образовательной деятельности. В соответствии с п. 28 Положения о</w:t>
      </w:r>
    </w:p>
    <w:p w:rsidR="002F2BA8" w:rsidRDefault="002F2BA8">
      <w:pPr>
        <w:spacing w:line="24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лицензировании образовательной деятельности, утвержд</w:t>
      </w:r>
      <w:r>
        <w:rPr>
          <w:rFonts w:eastAsia="Times New Roman"/>
          <w:sz w:val="28"/>
          <w:szCs w:val="28"/>
        </w:rPr>
        <w:t>енного постановлением Правительства РФ от 18 октября 2000 года № 796, лицензирование деятельности образовательного учреждения по новым для него образовательным программам производится независимо от наличия у него лицензии на ведение образовательной деятель</w:t>
      </w:r>
      <w:r>
        <w:rPr>
          <w:rFonts w:eastAsia="Times New Roman"/>
          <w:sz w:val="28"/>
          <w:szCs w:val="28"/>
        </w:rPr>
        <w:t>ности по другим образовательным программам.</w:t>
      </w:r>
    </w:p>
    <w:p w:rsidR="002F2BA8" w:rsidRDefault="002F2BA8">
      <w:pPr>
        <w:spacing w:line="15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1"/>
          <w:numId w:val="10"/>
        </w:numPr>
        <w:tabs>
          <w:tab w:val="left" w:pos="1375"/>
        </w:tabs>
        <w:spacing w:line="355" w:lineRule="auto"/>
        <w:ind w:left="358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приложении к лицензии указывается образовательная программа, по которой осуществляется обучение учащихся с ограниченными возможностями здоровья.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1"/>
          <w:numId w:val="10"/>
        </w:numPr>
        <w:tabs>
          <w:tab w:val="left" w:pos="1349"/>
        </w:tabs>
        <w:spacing w:line="354" w:lineRule="auto"/>
        <w:ind w:left="358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уставе образовательного учреждения должно быть закреплено право н</w:t>
      </w:r>
      <w:r>
        <w:rPr>
          <w:rFonts w:eastAsia="Times New Roman"/>
          <w:sz w:val="28"/>
          <w:szCs w:val="28"/>
        </w:rPr>
        <w:t>а ведение педагогической деятельности по ФГОС ОО для детей с ОВЗ и описаны формы организации данной работы.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358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Государственная аккредитация проводится в отношении образовательных организаций всех типов и видов (за исключением дошкольных образовательных </w:t>
      </w:r>
      <w:r>
        <w:rPr>
          <w:rFonts w:eastAsia="Times New Roman"/>
          <w:sz w:val="28"/>
          <w:szCs w:val="28"/>
        </w:rPr>
        <w:t>учреждений), реализующих образовательные программы, к которым установлены ФГОС или ФГТ (за исключением основной общеобразовательной программы дошкольного образования), образовательные программы, которые разработаны в соответствии с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35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образовательными станда</w:t>
      </w:r>
      <w:r>
        <w:rPr>
          <w:rFonts w:eastAsia="Times New Roman"/>
          <w:sz w:val="28"/>
          <w:szCs w:val="28"/>
        </w:rPr>
        <w:t>ртами. Целью государственной аккредитации образовательного учреждения является подтверждение соответствия качества образования требованиям ФГОС или ФГТ.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1"/>
        </w:numPr>
        <w:tabs>
          <w:tab w:val="left" w:pos="1380"/>
        </w:tabs>
        <w:spacing w:line="356" w:lineRule="auto"/>
        <w:ind w:left="358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терминологии Федерального закона № 273-ФЗ «Об образовании в Российской Федерации» от 29 декабря 2012 г</w:t>
      </w:r>
      <w:r>
        <w:rPr>
          <w:rFonts w:eastAsia="Times New Roman"/>
          <w:sz w:val="28"/>
          <w:szCs w:val="28"/>
        </w:rPr>
        <w:t>. образовательные программы для обучающихся с ОВЗ относятся к адаптированным образовательным программам. В соответствии с п. 28 ст. 2 Федерального закона № 273-ФЗ</w:t>
      </w:r>
    </w:p>
    <w:p w:rsidR="002F2BA8" w:rsidRDefault="002F2BA8">
      <w:pPr>
        <w:sectPr w:rsidR="002F2BA8">
          <w:pgSz w:w="11900" w:h="16838"/>
          <w:pgMar w:top="1138" w:right="846" w:bottom="663" w:left="1342" w:header="0" w:footer="0" w:gutter="0"/>
          <w:cols w:space="720" w:equalWidth="0">
            <w:col w:w="9718"/>
          </w:cols>
        </w:sect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адаптированная образовательная программа – это образовательная программ</w:t>
      </w:r>
      <w:r>
        <w:rPr>
          <w:rFonts w:eastAsia="Times New Roman"/>
          <w:sz w:val="28"/>
          <w:szCs w:val="28"/>
        </w:rPr>
        <w:t>а,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Закон выделил некоторые особенности при реализации этих образовательных программ. В частности, ч. 3 ст. 55 определяет особый порядок приема детей на обучение по рассматриваемым программам: только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2"/>
        </w:numPr>
        <w:tabs>
          <w:tab w:val="left" w:pos="680"/>
        </w:tabs>
        <w:spacing w:line="349" w:lineRule="auto"/>
        <w:ind w:left="260" w:right="2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согласия родителей (законных представителей) и на основани</w:t>
      </w:r>
      <w:r>
        <w:rPr>
          <w:rFonts w:eastAsia="Times New Roman"/>
          <w:sz w:val="28"/>
          <w:szCs w:val="28"/>
        </w:rPr>
        <w:t>и рекомендаций ПМПК.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5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Для отдельных категорий лиц, обучавшихся по адаптированным основным общеобразовательным программам предусмотрен особый порядок выдачи документов об обучении. Часть 13 ст. 60 Федерального закона № 273-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ФЗ говорит о том, что: «Лицам с </w:t>
      </w:r>
      <w:r>
        <w:rPr>
          <w:rFonts w:eastAsia="Times New Roman"/>
          <w:sz w:val="28"/>
          <w:szCs w:val="28"/>
        </w:rPr>
        <w:t>ограниченными возможностями здоровья (с различными формами умственной отсталости), не имеющим основного общего и среднего общего образования и обучавшимся по адаптированным основным общеобразовательным программам</w:t>
      </w:r>
      <w:r>
        <w:rPr>
          <w:rFonts w:eastAsia="Times New Roman"/>
          <w:b/>
          <w:bCs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выдается свидетельство об обучении по обра</w:t>
      </w:r>
      <w:r>
        <w:rPr>
          <w:rFonts w:eastAsia="Times New Roman"/>
          <w:sz w:val="28"/>
          <w:szCs w:val="28"/>
        </w:rPr>
        <w:t>зцу и в порядке, которые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образования».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Ч</w:t>
      </w:r>
      <w:r>
        <w:rPr>
          <w:rFonts w:eastAsia="Times New Roman"/>
          <w:sz w:val="28"/>
          <w:szCs w:val="28"/>
        </w:rPr>
        <w:t>. 2 ст. 79 Федерального закона № 273-ФЗ напрямую г</w:t>
      </w:r>
      <w:r>
        <w:rPr>
          <w:rFonts w:eastAsia="Times New Roman"/>
          <w:sz w:val="28"/>
          <w:szCs w:val="28"/>
        </w:rPr>
        <w:t>оворит о том, что общее образование обучающихся с ограниченными возможностями здоровья осуществляется в организациях, осуществляющих образовательную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деятельность по адаптированным основным общеобразовательным программам</w:t>
      </w:r>
      <w:r>
        <w:rPr>
          <w:rFonts w:eastAsia="Times New Roman"/>
          <w:b/>
          <w:bCs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 xml:space="preserve"> В таких организациях создаются спе</w:t>
      </w:r>
      <w:r>
        <w:rPr>
          <w:rFonts w:eastAsia="Times New Roman"/>
          <w:sz w:val="28"/>
          <w:szCs w:val="28"/>
        </w:rPr>
        <w:t>циальные условия для получения образования указанными обучающимися.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Часть 6 ст. 11 этого же закона определила, что в целях обеспечения реализации права на образование обучающихся с ОВЗ устанавливаются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ФГОС или включаются в федеральны</w:t>
      </w:r>
      <w:r>
        <w:rPr>
          <w:rFonts w:eastAsia="Times New Roman"/>
          <w:sz w:val="28"/>
          <w:szCs w:val="28"/>
        </w:rPr>
        <w:t>е государственные образовательные стандарты специальные требования. А согласно ч. 7 ст. 12 организации,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2860"/>
          <w:tab w:val="left" w:pos="5460"/>
          <w:tab w:val="left" w:pos="7560"/>
          <w:tab w:val="left" w:pos="84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осуществляющие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образовательную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деятельность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имеющим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государственную аккредитацию образовательным программам, разрабатывают образовательные </w:t>
      </w:r>
      <w:r>
        <w:rPr>
          <w:rFonts w:eastAsia="Times New Roman"/>
          <w:sz w:val="28"/>
          <w:szCs w:val="28"/>
        </w:rPr>
        <w:t>программы в соответствии с федеральными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государственными образовательными стандартами и с учетом соответствующих примерных основных образовательных программ.</w:t>
      </w:r>
    </w:p>
    <w:p w:rsidR="002F2BA8" w:rsidRDefault="002F2BA8">
      <w:pPr>
        <w:spacing w:line="29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Часть 1 ст. 92 Федерального закона № 273-ФЗ говорит о том, что государственная аккредитация </w:t>
      </w:r>
      <w:r>
        <w:rPr>
          <w:rFonts w:eastAsia="Times New Roman"/>
          <w:sz w:val="28"/>
          <w:szCs w:val="28"/>
        </w:rPr>
        <w:t>образовательной деятельности проводится по основным образовательным программам, реализуемым в соответствии с федеральными государственными образовательными стандартами, за исключением образовательных программ дошкольного образования.</w:t>
      </w:r>
    </w:p>
    <w:p w:rsidR="002F2BA8" w:rsidRDefault="002F2BA8">
      <w:pPr>
        <w:spacing w:line="6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Таким  образом,  </w:t>
      </w:r>
      <w:r>
        <w:rPr>
          <w:rFonts w:eastAsia="Times New Roman"/>
          <w:b/>
          <w:bCs/>
          <w:sz w:val="28"/>
          <w:szCs w:val="28"/>
        </w:rPr>
        <w:t>адап</w:t>
      </w:r>
      <w:r>
        <w:rPr>
          <w:rFonts w:eastAsia="Times New Roman"/>
          <w:b/>
          <w:bCs/>
          <w:sz w:val="28"/>
          <w:szCs w:val="28"/>
        </w:rPr>
        <w:t>тированные  основные  общеобразовательные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980" w:hanging="707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программы являются предметом государственной аккредитации</w:t>
      </w:r>
      <w:r>
        <w:rPr>
          <w:rFonts w:eastAsia="Times New Roman"/>
          <w:sz w:val="28"/>
          <w:szCs w:val="28"/>
        </w:rPr>
        <w:t>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Особенности организации образовательной деятельности по основным</w:t>
      </w:r>
    </w:p>
    <w:p w:rsidR="002F2BA8" w:rsidRDefault="002F2BA8">
      <w:pPr>
        <w:spacing w:line="2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общеобразовательным программам начального общего, основного общего и среднего общего обр</w:t>
      </w:r>
      <w:r>
        <w:rPr>
          <w:rFonts w:eastAsia="Times New Roman"/>
          <w:sz w:val="28"/>
          <w:szCs w:val="28"/>
        </w:rPr>
        <w:t>азования для лиц с ОВЗ установлены разделом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3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Порядка организации и осуществления образовательной деятельности по</w:t>
      </w:r>
    </w:p>
    <w:p w:rsidR="002F2BA8" w:rsidRDefault="002F2BA8">
      <w:pPr>
        <w:spacing w:line="176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6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основным общеобразовательным программам - образовательным программам начального общего, основного общего и среднего общего образования, утверж</w:t>
      </w:r>
      <w:r>
        <w:rPr>
          <w:rFonts w:eastAsia="Times New Roman"/>
          <w:sz w:val="28"/>
          <w:szCs w:val="28"/>
        </w:rPr>
        <w:t>денного приказом Министерства образования и науки Российской Федерации от 30 августа 2013 г. № 1015.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 w:firstLine="48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по адаптированным основным образовательным программам может быть реализовано через обучение в специализированных образовательных организациях и с</w:t>
      </w:r>
      <w:r>
        <w:rPr>
          <w:rFonts w:eastAsia="Times New Roman"/>
          <w:sz w:val="28"/>
          <w:szCs w:val="28"/>
        </w:rPr>
        <w:t>истему инклюзивного (интегрированного) образования. Данное положение подтверждено ч. 5 ст. 79 Федерального закона № 273-ФЗ, где предусматривается создание органами государственной власти субъектов РФ отдельных организаций, осуществляющих образовательную де</w:t>
      </w:r>
      <w:r>
        <w:rPr>
          <w:rFonts w:eastAsia="Times New Roman"/>
          <w:sz w:val="28"/>
          <w:szCs w:val="28"/>
        </w:rPr>
        <w:t>ятельность по АООП для глухих, слабослышащих, позднооглохших, слепых, слабовидящих, с тяжелыми</w:t>
      </w:r>
    </w:p>
    <w:p w:rsidR="002F2BA8" w:rsidRDefault="002F2BA8">
      <w:pPr>
        <w:sectPr w:rsidR="002F2BA8">
          <w:pgSz w:w="11900" w:h="16838"/>
          <w:pgMar w:top="1138" w:right="846" w:bottom="66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нарушениями речи, с нарушениями опорно-двигательного аппарата, с задержкой психического развития, с умственной отсталостью, с </w:t>
      </w:r>
      <w:r>
        <w:rPr>
          <w:rFonts w:eastAsia="Times New Roman"/>
          <w:sz w:val="28"/>
          <w:szCs w:val="28"/>
        </w:rPr>
        <w:t>расстройствами аутистического спектра, со сложными дефектами и других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обучающихся с ограниченными возможностями здоровья, и ч. 4 рассматриваемой статьи, где говориться о возможности организации обучения детей с ОВЗ совместно с другими обучающимися, в отде</w:t>
      </w:r>
      <w:r>
        <w:rPr>
          <w:rFonts w:eastAsia="Times New Roman"/>
          <w:sz w:val="28"/>
          <w:szCs w:val="28"/>
        </w:rPr>
        <w:t>льных классах, группах или в отдельных организациях, осуществляющих образовательную деятельность. Позиция Минобрнауки России по проблеме сосуществования двух подходов к организации обучения детей с ОВЗ изложена в письме от 7 июня 2013 г. № ИР-535/07. И в т</w:t>
      </w:r>
      <w:r>
        <w:rPr>
          <w:rFonts w:eastAsia="Times New Roman"/>
          <w:sz w:val="28"/>
          <w:szCs w:val="28"/>
        </w:rPr>
        <w:t>ом, и в другом случае учреждения должны получить государственную аккредитацию на АООП.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98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Согласно ч. 9 ст. 108 Федерального закона «Об образовании в Российской Федерации» выданные до 1 сентября 2013 г. лицензии на осуществление образовательной деятельности </w:t>
      </w:r>
      <w:r>
        <w:rPr>
          <w:rFonts w:eastAsia="Times New Roman"/>
          <w:sz w:val="28"/>
          <w:szCs w:val="28"/>
        </w:rPr>
        <w:t>и свидетельства о государственной аккредитации переоформляются в целях приведения образовательной деятельности в соответствие с новым Федеральным законом до 1 января 2016 года. Если переоформление лицензии и свидетельства о государственной аккредитации, вы</w:t>
      </w:r>
      <w:r>
        <w:rPr>
          <w:rFonts w:eastAsia="Times New Roman"/>
          <w:sz w:val="28"/>
          <w:szCs w:val="28"/>
        </w:rPr>
        <w:t>званы исключительно приведением образовательной деятельности в соответствие с новым Федеральным законом (без проведения лицензирования или государственной аккредитации новых образовательных программ, либо новых мест осуществления образовательной деятельнос</w:t>
      </w:r>
      <w:r>
        <w:rPr>
          <w:rFonts w:eastAsia="Times New Roman"/>
          <w:sz w:val="28"/>
          <w:szCs w:val="28"/>
        </w:rPr>
        <w:t>ти), то названные процедуры осуществляется без проведения проверки соответствия образовательной организации лицензионным требованиям и аккредитационной экспертизы соответственно. В остальных случаях данные мероприятия проводятся согласно установленному пор</w:t>
      </w:r>
      <w:r>
        <w:rPr>
          <w:rFonts w:eastAsia="Times New Roman"/>
          <w:sz w:val="28"/>
          <w:szCs w:val="28"/>
        </w:rPr>
        <w:t>ядку.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974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Основной этап </w:t>
      </w:r>
      <w:r>
        <w:rPr>
          <w:rFonts w:eastAsia="Times New Roman"/>
          <w:sz w:val="28"/>
          <w:szCs w:val="28"/>
        </w:rPr>
        <w:t>внедрения ФГОС ОО для обучающихся с ОВЗ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предполагает следующие ступени: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4"/>
        </w:numPr>
        <w:tabs>
          <w:tab w:val="left" w:pos="680"/>
        </w:tabs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Комплектование контингента учащихся с ОВЗ</w:t>
      </w:r>
    </w:p>
    <w:p w:rsidR="002F2BA8" w:rsidRDefault="002F2BA8">
      <w:pPr>
        <w:sectPr w:rsidR="002F2BA8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15"/>
        </w:numPr>
        <w:tabs>
          <w:tab w:val="left" w:pos="680"/>
        </w:tabs>
        <w:spacing w:line="351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Информирование родителей об особенностях и перспективах обучение учащихся с ОВЗ. Заключение родите</w:t>
      </w:r>
      <w:r>
        <w:rPr>
          <w:rFonts w:eastAsia="Times New Roman"/>
          <w:sz w:val="28"/>
          <w:szCs w:val="28"/>
        </w:rPr>
        <w:t>льского договора.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15"/>
        </w:numPr>
        <w:tabs>
          <w:tab w:val="left" w:pos="68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Осуществление образовательной деятельности в рамках учебной и внеурочной работы.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15"/>
        </w:numPr>
        <w:tabs>
          <w:tab w:val="left" w:pos="680"/>
        </w:tabs>
        <w:spacing w:line="351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Текущий мониторинг качества внедрения ФГОС ОО для обучающихся с ОВЗ и, при необходимости, проведение корректировочных мероприятий.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1"/>
          <w:numId w:val="15"/>
        </w:numPr>
        <w:tabs>
          <w:tab w:val="left" w:pos="1285"/>
        </w:tabs>
        <w:spacing w:line="356" w:lineRule="auto"/>
        <w:ind w:left="32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следующих разделах </w:t>
      </w:r>
      <w:r>
        <w:rPr>
          <w:rFonts w:eastAsia="Times New Roman"/>
          <w:sz w:val="28"/>
          <w:szCs w:val="28"/>
        </w:rPr>
        <w:t>Рекомендаций будут более подробно освещены перечисленные периоды и ступени работы образовательной организации по внедрению ФГОС ОО, приведены практические примеры и даны некоторые рекомендации из опыта работы экспериментальных площадок.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74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ОСНОВНЫЕ ТЕРМИНЫ, ИСПОЛЬЗОВАННЫЕ В ФГОС ОБЩЕГО ОБРАЗОВАНИЯ ДЛЯ ОБУЧАЮЩИХСЯ С ОВЗ И МЕТОДИЧЕСКИХ РЕКОМЕНДАЦИЯХ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ФГОС  НОО 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 </w:t>
      </w:r>
      <w:r>
        <w:rPr>
          <w:rFonts w:eastAsia="Times New Roman"/>
          <w:sz w:val="28"/>
          <w:szCs w:val="28"/>
        </w:rPr>
        <w:t>федеральный  государственный  образовательный  стандарт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начального общего образования;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НОО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начальное общее образование;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6"/>
        </w:numPr>
        <w:tabs>
          <w:tab w:val="left" w:pos="980"/>
        </w:tabs>
        <w:ind w:left="980" w:hanging="71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– </w:t>
      </w:r>
      <w:r>
        <w:rPr>
          <w:rFonts w:eastAsia="Times New Roman"/>
          <w:sz w:val="28"/>
          <w:szCs w:val="28"/>
        </w:rPr>
        <w:t>основное общее образование;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СОО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среднее общее образование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ФГОС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федеральный государственный образовательный стандарт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(для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обучающихся с умственной отсталостью)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170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7"/>
        </w:numPr>
        <w:tabs>
          <w:tab w:val="left" w:pos="760"/>
        </w:tabs>
        <w:ind w:left="760" w:hanging="49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– образовательная организация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ООП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основная образовательная </w:t>
      </w:r>
      <w:r>
        <w:rPr>
          <w:rFonts w:eastAsia="Times New Roman"/>
          <w:sz w:val="28"/>
          <w:szCs w:val="28"/>
        </w:rPr>
        <w:t>программа;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АООП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адаптированная основная общеобразовательная программа;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АООП НОО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адаптированная основная общеобразовательная программа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начального общего образования;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16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СИОП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– специальная индивидуальная образовательная программа.</w:t>
      </w:r>
    </w:p>
    <w:p w:rsidR="002F2BA8" w:rsidRDefault="002F2BA8">
      <w:pPr>
        <w:spacing w:line="16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ПМПК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психолого-медик</w:t>
      </w:r>
      <w:r>
        <w:rPr>
          <w:rFonts w:eastAsia="Times New Roman"/>
          <w:sz w:val="28"/>
          <w:szCs w:val="28"/>
        </w:rPr>
        <w:t>о-педагогическая комиссия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ПМПк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психолого-медико-педагогический консилиум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ИПРИ </w:t>
      </w:r>
      <w:r>
        <w:rPr>
          <w:rFonts w:eastAsia="Times New Roman"/>
          <w:sz w:val="28"/>
          <w:szCs w:val="28"/>
        </w:rPr>
        <w:t>-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индивидуальная программа реабилитации инвалида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БУД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базовые учебные дествии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УУД </w:t>
      </w:r>
      <w:r>
        <w:rPr>
          <w:rFonts w:eastAsia="Times New Roman"/>
          <w:sz w:val="28"/>
          <w:szCs w:val="28"/>
        </w:rPr>
        <w:t>универсальные учебные действия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45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ОВЗ 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ограниченные возможности здоровья.</w:t>
      </w:r>
    </w:p>
    <w:p w:rsidR="002F2BA8" w:rsidRDefault="002F2BA8">
      <w:pPr>
        <w:spacing w:line="16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ЗПР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задержка психического развития.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РАС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 xml:space="preserve">– </w:t>
      </w:r>
      <w:r>
        <w:rPr>
          <w:rFonts w:eastAsia="Times New Roman"/>
          <w:sz w:val="28"/>
          <w:szCs w:val="28"/>
        </w:rPr>
        <w:t>расстройства аутистического спектра.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НОДА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нарушения опорно-двигательного аппарата.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ТНР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тяжелые нарушения речи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ТМНР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тяжелые и множественные нарушения развития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8" w:lineRule="exact"/>
        <w:rPr>
          <w:sz w:val="20"/>
          <w:szCs w:val="20"/>
        </w:rPr>
      </w:pP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ДЕЯТЕЛЬНОСТЬ ОБРАЗОВАТЕЛЬНОЙ ОРГАНИЗАЦИИ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71" w:lineRule="auto"/>
        <w:ind w:left="2740" w:right="2260" w:hanging="222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ПО ПОДГОТОВКЕ К РЕАЛИЗАЦИИ ОПРЕДЕЛЕННОГО ВИДА ФГОС</w:t>
      </w:r>
    </w:p>
    <w:p w:rsidR="002F2BA8" w:rsidRDefault="002F2BA8">
      <w:pPr>
        <w:spacing w:line="8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18"/>
        </w:numPr>
        <w:tabs>
          <w:tab w:val="left" w:pos="1417"/>
        </w:tabs>
        <w:spacing w:line="349" w:lineRule="auto"/>
        <w:ind w:left="1080" w:right="820" w:firstLine="53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ОПРЕДЕЛЕННОГО ВАРИАНТА АДАПТИРОВАННЫХ ОСНОВНЫХ ОБЩЕОБРАЗОВАТЕЛЬНЫХ ПРОГРАММ В</w:t>
      </w:r>
    </w:p>
    <w:p w:rsidR="002F2BA8" w:rsidRDefault="002F2BA8">
      <w:pPr>
        <w:spacing w:line="14" w:lineRule="exact"/>
        <w:rPr>
          <w:rFonts w:eastAsia="Times New Roman"/>
          <w:b/>
          <w:bCs/>
          <w:sz w:val="28"/>
          <w:szCs w:val="28"/>
        </w:rPr>
      </w:pPr>
    </w:p>
    <w:p w:rsidR="002F2BA8" w:rsidRDefault="006C5391">
      <w:pPr>
        <w:ind w:left="152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ПОДГОТОВИТЕЛЬНЫЙ ПЕРИОД К ВНЕДРЕНИЮ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ФГОС ОБЩЕГО ОБРАЗОВАНИЯ ДЛЯ ОБУЧАЮЩИХСЯ С ОВЗ</w:t>
      </w:r>
    </w:p>
    <w:p w:rsidR="002F2BA8" w:rsidRDefault="002F2BA8">
      <w:pPr>
        <w:sectPr w:rsidR="002F2BA8">
          <w:pgSz w:w="11900" w:h="16838"/>
          <w:pgMar w:top="1440" w:right="846" w:bottom="813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18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right="-3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Рекомендации по с</w:t>
      </w:r>
      <w:r>
        <w:rPr>
          <w:rFonts w:eastAsia="Times New Roman"/>
          <w:b/>
          <w:bCs/>
          <w:sz w:val="28"/>
          <w:szCs w:val="28"/>
        </w:rPr>
        <w:t>овершенствованию нормативно-правовой базы внедрения ФГОС ОО для обучающихся с ОВЗ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6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19"/>
        </w:numPr>
        <w:tabs>
          <w:tab w:val="left" w:pos="1407"/>
        </w:tabs>
        <w:spacing w:line="35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данном разделе приведен </w:t>
      </w:r>
      <w:r>
        <w:rPr>
          <w:rFonts w:eastAsia="Times New Roman"/>
          <w:b/>
          <w:bCs/>
          <w:sz w:val="28"/>
          <w:szCs w:val="28"/>
          <w:u w:val="single"/>
        </w:rPr>
        <w:t>примерный перечень</w:t>
      </w:r>
      <w:r>
        <w:rPr>
          <w:rFonts w:eastAsia="Times New Roman"/>
          <w:sz w:val="28"/>
          <w:szCs w:val="28"/>
        </w:rPr>
        <w:t xml:space="preserve"> документов федерального, регионального, муниципального и институционального (уровня образовательной организации) уровня, ознакомиться, выполнить требования или разработать который необходимо образовательной организации в период подготовки последней к введ</w:t>
      </w:r>
      <w:r>
        <w:rPr>
          <w:rFonts w:eastAsia="Times New Roman"/>
          <w:sz w:val="28"/>
          <w:szCs w:val="28"/>
        </w:rPr>
        <w:t>ению ФГОС ОО для обучающихся с ОВЗ.</w:t>
      </w:r>
    </w:p>
    <w:p w:rsidR="002F2BA8" w:rsidRDefault="002F2BA8">
      <w:pPr>
        <w:spacing w:line="9" w:lineRule="exact"/>
        <w:rPr>
          <w:rFonts w:eastAsia="Times New Roman"/>
          <w:sz w:val="28"/>
          <w:szCs w:val="28"/>
        </w:rPr>
      </w:pPr>
    </w:p>
    <w:p w:rsidR="002F2BA8" w:rsidRDefault="006C5391">
      <w:pPr>
        <w:ind w:left="330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I.  Федеральные документы.</w:t>
      </w:r>
    </w:p>
    <w:p w:rsidR="002F2BA8" w:rsidRDefault="002F2BA8">
      <w:pPr>
        <w:spacing w:line="188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19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Закон РФ от 29 декабря 2012 г. № 273-ФЗ «Об образовании в Российской Федерации»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19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Национальная образовательная инициатива «Наша новая школа»Приказ Президента РФ от 04.02.2010 г. Москва ПР-271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19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Приказ Минобрнауки России от ______ № ____ «Об утверждении и введении в действие федерального государственного образовательного стандарта общего образования для обучающихся с ОВЗ______»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19"/>
        </w:numPr>
        <w:tabs>
          <w:tab w:val="left" w:pos="680"/>
        </w:tabs>
        <w:spacing w:line="333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Федеральный государственный образовательный стандарт общего образова</w:t>
      </w:r>
      <w:r>
        <w:rPr>
          <w:rFonts w:eastAsia="Times New Roman"/>
          <w:sz w:val="28"/>
          <w:szCs w:val="28"/>
        </w:rPr>
        <w:t>ния для обучающихся с ОВЗ.</w:t>
      </w:r>
    </w:p>
    <w:p w:rsidR="002F2BA8" w:rsidRDefault="002F2BA8">
      <w:pPr>
        <w:spacing w:line="6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19"/>
        </w:numPr>
        <w:tabs>
          <w:tab w:val="left" w:pos="680"/>
        </w:tabs>
        <w:spacing w:line="351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Постановление Главного санитарного врача РФ от 29 декабря 2010 г.№ 189 г.Москва «Об утверждении СанПиН 2.4.2.2821-10 «Санитарно-эпидемиологические требования к условиям и организации обучения в общеобразовательных учреждениях»»,</w:t>
      </w:r>
      <w:r>
        <w:rPr>
          <w:rFonts w:eastAsia="Times New Roman"/>
          <w:sz w:val="28"/>
          <w:szCs w:val="28"/>
        </w:rPr>
        <w:t xml:space="preserve"> зарегистрировано в Минюсте РФ 3 марта 2011г, рег.№19993.</w:t>
      </w:r>
    </w:p>
    <w:p w:rsidR="002F2BA8" w:rsidRDefault="002F2BA8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19"/>
        </w:numPr>
        <w:tabs>
          <w:tab w:val="left" w:pos="680"/>
        </w:tabs>
        <w:spacing w:line="351" w:lineRule="auto"/>
        <w:ind w:left="680" w:right="26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Приказ Министерства образования и науки РФ от 30 августа 2013 г. N 1015 г. Москва "Об утверждении порядка организации и осуществления образовательной деятельности по основным общеобразовательным </w:t>
      </w:r>
      <w:r>
        <w:rPr>
          <w:rFonts w:eastAsia="Times New Roman"/>
          <w:sz w:val="28"/>
          <w:szCs w:val="28"/>
        </w:rPr>
        <w:t>программам - образовательным программам начального общего, основного общего и среднего общего образования"</w:t>
      </w:r>
    </w:p>
    <w:p w:rsidR="002F2BA8" w:rsidRDefault="002F2BA8">
      <w:pPr>
        <w:sectPr w:rsidR="002F2BA8">
          <w:pgSz w:w="11900" w:h="16838"/>
          <w:pgMar w:top="1440" w:right="846" w:bottom="55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1"/>
          <w:numId w:val="20"/>
        </w:numPr>
        <w:tabs>
          <w:tab w:val="left" w:pos="680"/>
        </w:tabs>
        <w:spacing w:line="335" w:lineRule="auto"/>
        <w:ind w:left="680" w:right="46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План действий по модернизации общего образования на 2011-2015 гг. (утвержден распоряжением Правительства РФ от 7 сентября 2010 </w:t>
      </w:r>
      <w:r>
        <w:rPr>
          <w:rFonts w:eastAsia="Times New Roman"/>
          <w:sz w:val="28"/>
          <w:szCs w:val="28"/>
        </w:rPr>
        <w:t>г. №</w:t>
      </w:r>
    </w:p>
    <w:p w:rsidR="002F2BA8" w:rsidRDefault="002F2BA8">
      <w:pPr>
        <w:spacing w:line="2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ind w:left="68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1507-р).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0"/>
        </w:numPr>
        <w:tabs>
          <w:tab w:val="left" w:pos="680"/>
        </w:tabs>
        <w:spacing w:line="349" w:lineRule="auto"/>
        <w:ind w:left="680" w:right="56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общеобразовательных учреждениях, на текущий учебный год .</w:t>
      </w:r>
    </w:p>
    <w:p w:rsidR="002F2BA8" w:rsidRDefault="002F2BA8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0"/>
        </w:numPr>
        <w:tabs>
          <w:tab w:val="left" w:pos="680"/>
        </w:tabs>
        <w:spacing w:line="344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Приказ Минобрнауки РФ "Об утвержд</w:t>
      </w:r>
      <w:r>
        <w:rPr>
          <w:rFonts w:eastAsia="Times New Roman"/>
          <w:sz w:val="28"/>
          <w:szCs w:val="28"/>
        </w:rPr>
        <w:t>ении федеральных требований к образовательным учреждениям в части минимальной оснащенности учебного процесса и оборудования учебных помещений" от 04.10.2010 №</w:t>
      </w:r>
    </w:p>
    <w:p w:rsidR="002F2BA8" w:rsidRDefault="002F2BA8">
      <w:pPr>
        <w:spacing w:line="21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ind w:left="68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986</w:t>
      </w:r>
    </w:p>
    <w:p w:rsidR="002F2BA8" w:rsidRDefault="002F2BA8">
      <w:pPr>
        <w:spacing w:line="19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0"/>
        </w:numPr>
        <w:tabs>
          <w:tab w:val="left" w:pos="680"/>
        </w:tabs>
        <w:spacing w:line="353" w:lineRule="auto"/>
        <w:ind w:left="680" w:right="1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Приказ Министерства здравоохранения и социального развития Российской Федерации от 26 </w:t>
      </w:r>
      <w:r>
        <w:rPr>
          <w:rFonts w:eastAsia="Times New Roman"/>
          <w:sz w:val="28"/>
          <w:szCs w:val="28"/>
        </w:rPr>
        <w:t>августа 2010 г. № 761н. «Об утверждении Единого квалификационного справочника должностей руководителей, специалистов и служащих», раздел «Квалификационные характеристики должностей работников образования», зарегистрирован в Минюсте РФ 6 октября 2010 г., ре</w:t>
      </w:r>
      <w:r>
        <w:rPr>
          <w:rFonts w:eastAsia="Times New Roman"/>
          <w:sz w:val="28"/>
          <w:szCs w:val="28"/>
        </w:rPr>
        <w:t>гистрационный № 18638.</w:t>
      </w:r>
    </w:p>
    <w:p w:rsidR="002F2BA8" w:rsidRDefault="002F2BA8">
      <w:pPr>
        <w:spacing w:line="4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0"/>
        </w:numPr>
        <w:tabs>
          <w:tab w:val="left" w:pos="680"/>
        </w:tabs>
        <w:spacing w:line="349" w:lineRule="auto"/>
        <w:ind w:left="680" w:right="32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Постановление правительства РФ от 31 мая 2011 г. №436 «О порядке предоставления в 2011 - 2013 годах субсидий из федерального бюджета бюджетам субъектов Российской Федерации на модернизацию региональных систем общего образования».</w:t>
      </w:r>
    </w:p>
    <w:p w:rsidR="002F2BA8" w:rsidRDefault="002F2BA8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0"/>
        </w:numPr>
        <w:tabs>
          <w:tab w:val="left" w:pos="620"/>
        </w:tabs>
        <w:spacing w:line="335" w:lineRule="auto"/>
        <w:ind w:left="62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</w:t>
      </w:r>
      <w:r>
        <w:rPr>
          <w:rFonts w:eastAsia="Times New Roman"/>
          <w:sz w:val="28"/>
          <w:szCs w:val="28"/>
        </w:rPr>
        <w:t>едеральный закон от 24 июля 1998 г. № 124-ФЗ «Об основных гарантиях прав ребенка в Российской Федерации»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0"/>
        </w:numPr>
        <w:tabs>
          <w:tab w:val="left" w:pos="620"/>
        </w:tabs>
        <w:spacing w:line="335" w:lineRule="auto"/>
        <w:ind w:left="62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Указ Президента РФ "О национальной стратегии действий в интересах детей на 2012-2017 годы"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0"/>
        </w:numPr>
        <w:tabs>
          <w:tab w:val="left" w:pos="620"/>
        </w:tabs>
        <w:spacing w:line="351" w:lineRule="auto"/>
        <w:ind w:left="62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Приказ Минобрнауки России от 12.03.2014 № 177 "Об утвержде</w:t>
      </w:r>
      <w:r>
        <w:rPr>
          <w:rFonts w:eastAsia="Times New Roman"/>
          <w:sz w:val="28"/>
          <w:szCs w:val="28"/>
        </w:rPr>
        <w:t>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</w:t>
      </w:r>
    </w:p>
    <w:p w:rsidR="002F2BA8" w:rsidRDefault="002F2BA8">
      <w:pPr>
        <w:sectPr w:rsidR="002F2BA8">
          <w:pgSz w:w="11900" w:h="16838"/>
          <w:pgMar w:top="1158" w:right="846" w:bottom="51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6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образовательную деятельность по образовательным программам соответствующих уровня и направленности"</w:t>
      </w:r>
    </w:p>
    <w:p w:rsidR="002F2BA8" w:rsidRDefault="002F2BA8">
      <w:pPr>
        <w:spacing w:line="45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21"/>
        </w:numPr>
        <w:tabs>
          <w:tab w:val="left" w:pos="620"/>
        </w:tabs>
        <w:spacing w:line="344" w:lineRule="auto"/>
        <w:ind w:left="62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Приказ Минобрнауки России от 22.01.2014 № 32 "Об утверждении порядка приема граждан на обучение по образовательным программам </w:t>
      </w:r>
      <w:r>
        <w:rPr>
          <w:rFonts w:eastAsia="Times New Roman"/>
          <w:sz w:val="28"/>
          <w:szCs w:val="28"/>
        </w:rPr>
        <w:t>начального общего, основного общего и среднего общего образования"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1"/>
        </w:numPr>
        <w:tabs>
          <w:tab w:val="left" w:pos="620"/>
        </w:tabs>
        <w:spacing w:line="335" w:lineRule="auto"/>
        <w:ind w:left="62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психолого-медико-педагогической комиссии (утверждено приказом Министерства образования и науки РФ от 20.09.2013 № 1082)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1"/>
        </w:numPr>
        <w:tabs>
          <w:tab w:val="left" w:pos="620"/>
        </w:tabs>
        <w:spacing w:line="351" w:lineRule="auto"/>
        <w:ind w:left="62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Порядок организации и осуществления образовательной дея</w:t>
      </w:r>
      <w:r>
        <w:rPr>
          <w:rFonts w:eastAsia="Times New Roman"/>
          <w:sz w:val="28"/>
          <w:szCs w:val="28"/>
        </w:rPr>
        <w:t>тельности по основным общеобразовательным программам - образовательным программам начального общего, основного общего и среднего общего образования (утвержден приказом Министерства образования и науки РФ от 30.08.2013 N 1015 в ред. от 28.05.2014 № 598)</w:t>
      </w:r>
    </w:p>
    <w:p w:rsidR="002F2BA8" w:rsidRDefault="002F2BA8">
      <w:pPr>
        <w:spacing w:line="4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1"/>
        </w:numPr>
        <w:tabs>
          <w:tab w:val="left" w:pos="620"/>
        </w:tabs>
        <w:spacing w:line="344" w:lineRule="auto"/>
        <w:ind w:left="62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</w:t>
      </w:r>
      <w:r>
        <w:rPr>
          <w:rFonts w:eastAsia="Times New Roman"/>
          <w:sz w:val="28"/>
          <w:szCs w:val="28"/>
        </w:rPr>
        <w:t>рядок организации и осуществления образовательной деятельности по дополнительным образовательным программам (утвержден приказом Министерства образования и науки РФ от 29 августа 2013 г. N 1008)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21"/>
        </w:numPr>
        <w:tabs>
          <w:tab w:val="left" w:pos="620"/>
        </w:tabs>
        <w:spacing w:line="349" w:lineRule="auto"/>
        <w:ind w:left="62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Приказ Минтруда России №544н от 18 октября 2013 г. «Об утверж</w:t>
      </w:r>
      <w:r>
        <w:rPr>
          <w:rFonts w:eastAsia="Times New Roman"/>
          <w:sz w:val="28"/>
          <w:szCs w:val="28"/>
        </w:rPr>
        <w:t>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</w:r>
    </w:p>
    <w:p w:rsidR="002F2BA8" w:rsidRDefault="002F2BA8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1"/>
        </w:numPr>
        <w:tabs>
          <w:tab w:val="left" w:pos="540"/>
        </w:tabs>
        <w:spacing w:line="334" w:lineRule="auto"/>
        <w:ind w:left="540" w:right="240" w:hanging="355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Приказ Минобрнауки РФ "Об утверждении порядка применения к обучающимся и</w:t>
      </w:r>
      <w:r>
        <w:rPr>
          <w:rFonts w:eastAsia="Times New Roman"/>
          <w:sz w:val="28"/>
          <w:szCs w:val="28"/>
        </w:rPr>
        <w:t xml:space="preserve"> снятия с обучающихся мер дисциплинарного взыскания"</w:t>
      </w:r>
    </w:p>
    <w:p w:rsidR="002F2BA8" w:rsidRDefault="002F2BA8">
      <w:pPr>
        <w:spacing w:line="61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1"/>
        </w:numPr>
        <w:tabs>
          <w:tab w:val="left" w:pos="540"/>
        </w:tabs>
        <w:spacing w:line="333" w:lineRule="auto"/>
        <w:ind w:left="540" w:right="980" w:hanging="355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Письмо Минобрнауки РФ об индивидуальном обучении на дому от 05.09.2013 № 07-1317</w:t>
      </w:r>
    </w:p>
    <w:p w:rsidR="002F2BA8" w:rsidRDefault="002F2BA8">
      <w:pPr>
        <w:spacing w:line="61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1"/>
        </w:numPr>
        <w:tabs>
          <w:tab w:val="left" w:pos="540"/>
        </w:tabs>
        <w:spacing w:line="352" w:lineRule="auto"/>
        <w:ind w:left="540" w:right="400" w:hanging="355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Проект постановления Главного государственного санитарного врача Российской Федерации об утверждении </w:t>
      </w:r>
      <w:r>
        <w:rPr>
          <w:rFonts w:eastAsia="Times New Roman"/>
          <w:sz w:val="28"/>
          <w:szCs w:val="28"/>
        </w:rPr>
        <w:t>санитарно-эпидемиологические требования к условиям и организации обучения и воспитания в специальных (коррекционных) общеобразовательных организациях для учащихся, воспитанников с ограниченными возможностями здоровья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 данном разделе необходимо отметить, </w:t>
      </w:r>
      <w:r>
        <w:rPr>
          <w:rFonts w:eastAsia="Times New Roman"/>
          <w:sz w:val="28"/>
          <w:szCs w:val="28"/>
        </w:rPr>
        <w:t>что в соответствии с ч. 5 ст. 111 Федерального закона «Об образовании в Российской Федерации» со дня</w:t>
      </w:r>
    </w:p>
    <w:p w:rsidR="002F2BA8" w:rsidRDefault="002F2BA8">
      <w:pPr>
        <w:sectPr w:rsidR="002F2BA8">
          <w:pgSz w:w="11900" w:h="16838"/>
          <w:pgMar w:top="1138" w:right="846" w:bottom="511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вступления его в силу нормативные правовые акты Президента Российской Федерации, Правительства Российской Федерации, федеральных орга</w:t>
      </w:r>
      <w:r>
        <w:rPr>
          <w:rFonts w:eastAsia="Times New Roman"/>
          <w:sz w:val="28"/>
          <w:szCs w:val="28"/>
        </w:rPr>
        <w:t xml:space="preserve">нов исполнительной власти, органов государственной власти субъектов Российской Федерации, органов местного самоуправления, регулирующие отношения в сфере образования, применяются постольку, поскольку они не противоречат Федеральному закону «Об образовании </w:t>
      </w:r>
      <w:r>
        <w:rPr>
          <w:rFonts w:eastAsia="Times New Roman"/>
          <w:sz w:val="28"/>
          <w:szCs w:val="28"/>
        </w:rPr>
        <w:t>в Российской Федерации» или издаваемым в соответствии с ним иным нормативным правовым актам Российской Федерации. Так, Типовые положения об образовательных учреждениях формально продолжают действовать, но только в той части, в которой они не противоречат Ф</w:t>
      </w:r>
      <w:r>
        <w:rPr>
          <w:rFonts w:eastAsia="Times New Roman"/>
          <w:sz w:val="28"/>
          <w:szCs w:val="28"/>
        </w:rPr>
        <w:t>едеральному закону «Об образовании в Российской Федерации» или издаваемым в соответствии с ним иным нормативным правовым актам Российской Федерации, в частности, Порядкам организации и осуществления образовательной деятельности по соответствующим образоват</w:t>
      </w:r>
      <w:r>
        <w:rPr>
          <w:rFonts w:eastAsia="Times New Roman"/>
          <w:sz w:val="28"/>
          <w:szCs w:val="28"/>
        </w:rPr>
        <w:t>ельным программам различных уровня и (или) направленности или по соответствующему виду образования, утверждаемым Министерством образования и науки Российской Федерации. Применяя соответствующие типовые положения, следует иметь в виду, что целый ряд вопросо</w:t>
      </w:r>
      <w:r>
        <w:rPr>
          <w:rFonts w:eastAsia="Times New Roman"/>
          <w:sz w:val="28"/>
          <w:szCs w:val="28"/>
        </w:rPr>
        <w:t>в регламентации образовательной деятельности Федеральным законом «Об образовании в Российской Федерации» в настоящий момент отнесен к компетенции образовательной организации. Например, вопрос о самостоятельной разработке организацией образовательных програ</w:t>
      </w:r>
      <w:r>
        <w:rPr>
          <w:rFonts w:eastAsia="Times New Roman"/>
          <w:sz w:val="28"/>
          <w:szCs w:val="28"/>
        </w:rPr>
        <w:t>мм (ч. 5 – 7 ст. 12) и пр 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7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22"/>
        </w:numPr>
        <w:tabs>
          <w:tab w:val="left" w:pos="3460"/>
        </w:tabs>
        <w:ind w:left="3460" w:hanging="36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Региональные документы</w:t>
      </w:r>
    </w:p>
    <w:p w:rsidR="002F2BA8" w:rsidRDefault="002F2BA8">
      <w:pPr>
        <w:spacing w:line="188" w:lineRule="exact"/>
        <w:rPr>
          <w:rFonts w:eastAsia="Times New Roman"/>
          <w:b/>
          <w:bCs/>
          <w:sz w:val="28"/>
          <w:szCs w:val="28"/>
        </w:rPr>
      </w:pPr>
    </w:p>
    <w:p w:rsidR="002F2BA8" w:rsidRDefault="006C5391">
      <w:pPr>
        <w:numPr>
          <w:ilvl w:val="0"/>
          <w:numId w:val="22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План-график мероприятий регионального уровня по обеспечению введения ФГОС ОО.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2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Региональные программы дополнительного профессионального образования для различных категорий работников образования по </w:t>
      </w:r>
      <w:r>
        <w:rPr>
          <w:rFonts w:eastAsia="Times New Roman"/>
          <w:sz w:val="28"/>
          <w:szCs w:val="28"/>
        </w:rPr>
        <w:t>вопросам введения ФГОС ОО для обучающихся с ОВЗ.</w:t>
      </w:r>
    </w:p>
    <w:p w:rsidR="002F2BA8" w:rsidRDefault="002F2BA8">
      <w:pPr>
        <w:sectPr w:rsidR="002F2BA8">
          <w:pgSz w:w="11900" w:h="16838"/>
          <w:pgMar w:top="1138" w:right="846" w:bottom="112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23"/>
        </w:numPr>
        <w:tabs>
          <w:tab w:val="left" w:pos="680"/>
        </w:tabs>
        <w:spacing w:line="352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Приказ «Об утверждении методик и расчёта нормативного объёма расходов финансирования на обеспечение прав граждан на получении общедоступного и бесплатного начального общего, основного о</w:t>
      </w:r>
      <w:r>
        <w:rPr>
          <w:rFonts w:eastAsia="Times New Roman"/>
          <w:sz w:val="28"/>
          <w:szCs w:val="28"/>
        </w:rPr>
        <w:t>бщего и среднего (полного) общего образования, а также дополнительного образования в муниципальных общеобразовательных учреждениях»</w:t>
      </w:r>
    </w:p>
    <w:p w:rsidR="002F2BA8" w:rsidRDefault="002F2BA8">
      <w:pPr>
        <w:spacing w:line="4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3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Примерный перечень учебного и учебно-наглядного оборудования для кабинетов начальных классов общеобразовательных учреждений</w:t>
      </w:r>
      <w:r>
        <w:rPr>
          <w:rFonts w:eastAsia="Times New Roman"/>
          <w:sz w:val="28"/>
          <w:szCs w:val="28"/>
        </w:rPr>
        <w:t>, соответствующего требованиям ФГОС ОО.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3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Рекомендации по разработке на основе ФГОС ОО примерной основной образовательной программы начального общего образования в части учета региональных особенностей.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3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Проект договора о взаимодействии общеобразовательного</w:t>
      </w:r>
      <w:r>
        <w:rPr>
          <w:rFonts w:eastAsia="Times New Roman"/>
          <w:sz w:val="28"/>
          <w:szCs w:val="28"/>
        </w:rPr>
        <w:t xml:space="preserve"> учреждения и учреждения дополнительного образования детей.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3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Примерное положение о центре дополнительного образования в структуре общеобразовательного учреждения.</w:t>
      </w:r>
    </w:p>
    <w:p w:rsidR="002F2BA8" w:rsidRDefault="002F2BA8">
      <w:pPr>
        <w:spacing w:line="2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3"/>
        </w:numPr>
        <w:tabs>
          <w:tab w:val="left" w:pos="680"/>
        </w:tabs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Примерное положение об учебном кабинете.</w:t>
      </w:r>
    </w:p>
    <w:p w:rsidR="002F2BA8" w:rsidRDefault="002F2BA8">
      <w:pPr>
        <w:spacing w:line="19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3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Примерное положение об информационно-библиотечном </w:t>
      </w:r>
      <w:r>
        <w:rPr>
          <w:rFonts w:eastAsia="Times New Roman"/>
          <w:sz w:val="28"/>
          <w:szCs w:val="28"/>
        </w:rPr>
        <w:t>центре общеобразовательного учреждения.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15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24"/>
        </w:numPr>
        <w:tabs>
          <w:tab w:val="left" w:pos="3480"/>
        </w:tabs>
        <w:ind w:left="3480" w:hanging="35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Муниципальные документы</w:t>
      </w:r>
    </w:p>
    <w:p w:rsidR="002F2BA8" w:rsidRDefault="002F2BA8">
      <w:pPr>
        <w:spacing w:line="170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Документы, относимые к муниципальному уровню, представлены приказами и постановлениями глав администраций. К ним можно отнести следующие:</w:t>
      </w:r>
    </w:p>
    <w:p w:rsidR="002F2BA8" w:rsidRDefault="002F2BA8">
      <w:pPr>
        <w:spacing w:line="42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25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План-график мероприятий муниципального уровня по о</w:t>
      </w:r>
      <w:r>
        <w:rPr>
          <w:rFonts w:eastAsia="Times New Roman"/>
          <w:sz w:val="28"/>
          <w:szCs w:val="28"/>
        </w:rPr>
        <w:t>беспечению введения ФГОС ОО для обучающихся с ОВЗ в общеобразовательных учреждениях муниципального образования.</w:t>
      </w:r>
    </w:p>
    <w:p w:rsidR="002F2BA8" w:rsidRDefault="002F2BA8">
      <w:pPr>
        <w:spacing w:line="5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5"/>
        </w:numPr>
        <w:tabs>
          <w:tab w:val="left" w:pos="680"/>
        </w:tabs>
        <w:spacing w:line="333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Утверждение плана основных мероприятий по подготовке к введению ФГОС ОО для обучающихся с ОВЗ в системе образования ____ района</w:t>
      </w:r>
    </w:p>
    <w:p w:rsidR="002F2BA8" w:rsidRDefault="002F2BA8">
      <w:pPr>
        <w:spacing w:line="61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5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 проведении з</w:t>
      </w:r>
      <w:r>
        <w:rPr>
          <w:rFonts w:eastAsia="Times New Roman"/>
          <w:sz w:val="28"/>
          <w:szCs w:val="28"/>
        </w:rPr>
        <w:t>аключительного этапа подготовки к внедрению ФГОС ОО для обучающихся с ОВЗ на территории _______________ района</w:t>
      </w:r>
    </w:p>
    <w:p w:rsidR="002F2BA8" w:rsidRDefault="002F2BA8">
      <w:pPr>
        <w:sectPr w:rsidR="002F2BA8">
          <w:pgSz w:w="11900" w:h="16838"/>
          <w:pgMar w:top="1158" w:right="846" w:bottom="481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26"/>
        </w:numPr>
        <w:tabs>
          <w:tab w:val="left" w:pos="680"/>
        </w:tabs>
        <w:spacing w:line="335" w:lineRule="auto"/>
        <w:ind w:left="680" w:right="2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Об организации мониторинга по оценке готовности муниципальных образовательных систем к введению ФГОС ОО для обучающихся с </w:t>
      </w:r>
      <w:r>
        <w:rPr>
          <w:rFonts w:eastAsia="Times New Roman"/>
          <w:sz w:val="28"/>
          <w:szCs w:val="28"/>
        </w:rPr>
        <w:t>ОВЗ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6"/>
        </w:numPr>
        <w:tabs>
          <w:tab w:val="left" w:pos="680"/>
        </w:tabs>
        <w:spacing w:line="335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 контроле готовности общеобразовательных учреждений к внедрению ФГОС ОО для обучающихся с ОВЗ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6"/>
        </w:numPr>
        <w:tabs>
          <w:tab w:val="left" w:pos="680"/>
        </w:tabs>
        <w:spacing w:line="349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 организации информирования родителей, обучающихся 0-1классов текущего учебного года, представителей общественности и средств массовой информации по озна</w:t>
      </w:r>
      <w:r>
        <w:rPr>
          <w:rFonts w:eastAsia="Times New Roman"/>
          <w:sz w:val="28"/>
          <w:szCs w:val="28"/>
        </w:rPr>
        <w:t>комлению с условиями обучения по ФГОС ОО для обучающихся с ОВЗ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5" w:lineRule="exact"/>
        <w:rPr>
          <w:sz w:val="20"/>
          <w:szCs w:val="20"/>
        </w:rPr>
      </w:pPr>
    </w:p>
    <w:p w:rsidR="002F2BA8" w:rsidRDefault="006C5391">
      <w:pPr>
        <w:ind w:left="20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IV. Документы образовательной организации</w:t>
      </w:r>
    </w:p>
    <w:p w:rsidR="002F2BA8" w:rsidRDefault="002F2BA8">
      <w:pPr>
        <w:spacing w:line="169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разработке перечня локальных актов образовательной организации, должны быть учтены соотвествующие статьи Федерального законно №273-ФЗ, прежде вс</w:t>
      </w:r>
      <w:r>
        <w:rPr>
          <w:rFonts w:eastAsia="Times New Roman"/>
          <w:sz w:val="28"/>
          <w:szCs w:val="28"/>
        </w:rPr>
        <w:t>его ст. 30, где указывается, что образовательная организация принимает локальные нормативные акты, определяющие нормы образовательных отношений, в пределах своей компетенции в соответствии с законодательством Российской Федерации в порядке, установленном е</w:t>
      </w:r>
      <w:r>
        <w:rPr>
          <w:rFonts w:eastAsia="Times New Roman"/>
          <w:sz w:val="28"/>
          <w:szCs w:val="28"/>
        </w:rPr>
        <w:t>е уставом. В числе таких актов могут быть документы,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</w:t>
      </w:r>
      <w:r>
        <w:rPr>
          <w:rFonts w:eastAsia="Times New Roman"/>
          <w:sz w:val="28"/>
          <w:szCs w:val="28"/>
        </w:rPr>
        <w:t xml:space="preserve">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или их родителями (законными представителями). Составление институциональных документов мо</w:t>
      </w:r>
      <w:r>
        <w:rPr>
          <w:rFonts w:eastAsia="Times New Roman"/>
          <w:sz w:val="28"/>
          <w:szCs w:val="28"/>
        </w:rPr>
        <w:t>жет опираться при необходимости на мнение совещательных органов учащихся, родителей, попечителей, работников.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21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Документы институционального уровня могут быть собраны в отдельную, вторую папку, наряду с папкой, содержащей документы вышестоящих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органов. С </w:t>
      </w:r>
      <w:r>
        <w:rPr>
          <w:rFonts w:eastAsia="Times New Roman"/>
          <w:sz w:val="28"/>
          <w:szCs w:val="28"/>
        </w:rPr>
        <w:t>другой стороны, каждый блок нормативно-правовой документации может быть собран в отдельной папке. В этом случае</w:t>
      </w:r>
    </w:p>
    <w:p w:rsidR="002F2BA8" w:rsidRDefault="002F2BA8">
      <w:pPr>
        <w:sectPr w:rsidR="002F2BA8">
          <w:pgSz w:w="11900" w:h="16838"/>
          <w:pgMar w:top="1158" w:right="846" w:bottom="61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документы образовательного учреждения собираются в четвертую, самую крупную, папку, и могут быть объединены в разделы: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27"/>
        </w:numPr>
        <w:tabs>
          <w:tab w:val="left" w:pos="680"/>
        </w:tabs>
        <w:spacing w:line="354" w:lineRule="auto"/>
        <w:ind w:left="680" w:hanging="27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Но</w:t>
      </w:r>
      <w:r>
        <w:rPr>
          <w:rFonts w:eastAsia="Times New Roman"/>
          <w:sz w:val="28"/>
          <w:szCs w:val="28"/>
        </w:rPr>
        <w:t>рмативно-правовое обеспечение деятельности общеобразовательного учреждения в части введения федерального государственного образовательного стандарта основного общего образования.</w:t>
      </w:r>
    </w:p>
    <w:p w:rsidR="002F2BA8" w:rsidRDefault="002F2BA8">
      <w:pPr>
        <w:spacing w:line="24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27"/>
        </w:numPr>
        <w:tabs>
          <w:tab w:val="left" w:pos="680"/>
        </w:tabs>
        <w:spacing w:line="354" w:lineRule="auto"/>
        <w:ind w:left="680" w:hanging="27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Финансово-экономическое обеспечение внедрения федерального государственного </w:t>
      </w:r>
      <w:r>
        <w:rPr>
          <w:rFonts w:eastAsia="Times New Roman"/>
          <w:sz w:val="28"/>
          <w:szCs w:val="28"/>
        </w:rPr>
        <w:t>образовательного стандарта основного общего образования.</w:t>
      </w:r>
    </w:p>
    <w:p w:rsidR="002F2BA8" w:rsidRDefault="002F2BA8">
      <w:pPr>
        <w:spacing w:line="23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27"/>
        </w:numPr>
        <w:tabs>
          <w:tab w:val="left" w:pos="680"/>
        </w:tabs>
        <w:spacing w:line="351" w:lineRule="auto"/>
        <w:ind w:left="680" w:hanging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Организационное обеспечение внедрения федерального государственного образовательного стандарта начального общего образования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27"/>
        </w:numPr>
        <w:tabs>
          <w:tab w:val="left" w:pos="680"/>
        </w:tabs>
        <w:spacing w:line="349" w:lineRule="auto"/>
        <w:ind w:left="680" w:hanging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Кадровое обеспечение внедрения федерального государственного образовател</w:t>
      </w:r>
      <w:r>
        <w:rPr>
          <w:rFonts w:eastAsia="Times New Roman"/>
          <w:sz w:val="28"/>
          <w:szCs w:val="28"/>
        </w:rPr>
        <w:t>ьного стандарта основного общего образования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27"/>
        </w:numPr>
        <w:tabs>
          <w:tab w:val="left" w:pos="680"/>
        </w:tabs>
        <w:spacing w:line="351" w:lineRule="auto"/>
        <w:ind w:left="680" w:hanging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Информационное обеспечение внедрения федерального государственного образовательного стандарта основного общего образования.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27"/>
        </w:numPr>
        <w:tabs>
          <w:tab w:val="left" w:pos="680"/>
        </w:tabs>
        <w:spacing w:line="354" w:lineRule="auto"/>
        <w:ind w:left="680" w:hanging="27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Материально-техническое обеспечение внедрения федерального государственного образоват</w:t>
      </w:r>
      <w:r>
        <w:rPr>
          <w:rFonts w:eastAsia="Times New Roman"/>
          <w:sz w:val="28"/>
          <w:szCs w:val="28"/>
        </w:rPr>
        <w:t>ельного стандарта основного общего образования.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tabs>
          <w:tab w:val="left" w:pos="1500"/>
          <w:tab w:val="left" w:pos="2760"/>
          <w:tab w:val="left" w:pos="4640"/>
          <w:tab w:val="left" w:pos="6140"/>
          <w:tab w:val="left" w:pos="7440"/>
          <w:tab w:val="left" w:pos="8360"/>
        </w:tabs>
        <w:ind w:left="11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</w:t>
      </w:r>
      <w:r>
        <w:rPr>
          <w:rFonts w:eastAsia="Times New Roman"/>
          <w:sz w:val="28"/>
          <w:szCs w:val="28"/>
        </w:rPr>
        <w:tab/>
        <w:t>качестве</w:t>
      </w:r>
      <w:r>
        <w:rPr>
          <w:rFonts w:eastAsia="Times New Roman"/>
          <w:sz w:val="28"/>
          <w:szCs w:val="28"/>
        </w:rPr>
        <w:tab/>
        <w:t>наполнения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названных</w:t>
      </w:r>
      <w:r>
        <w:rPr>
          <w:rFonts w:eastAsia="Times New Roman"/>
          <w:sz w:val="28"/>
          <w:szCs w:val="28"/>
        </w:rPr>
        <w:tab/>
        <w:t>разделов</w:t>
      </w:r>
      <w:r>
        <w:rPr>
          <w:rFonts w:eastAsia="Times New Roman"/>
          <w:sz w:val="28"/>
          <w:szCs w:val="28"/>
        </w:rPr>
        <w:tab/>
        <w:t>могут</w:t>
      </w:r>
      <w:r>
        <w:rPr>
          <w:rFonts w:eastAsia="Times New Roman"/>
          <w:sz w:val="28"/>
          <w:szCs w:val="28"/>
        </w:rPr>
        <w:tab/>
        <w:t>выступать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документы, подтверждающие:</w:t>
      </w:r>
    </w:p>
    <w:p w:rsidR="002F2BA8" w:rsidRDefault="002F2BA8">
      <w:pPr>
        <w:spacing w:line="193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28"/>
        </w:numPr>
        <w:tabs>
          <w:tab w:val="left" w:pos="968"/>
        </w:tabs>
        <w:spacing w:line="353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наличие решения органа государственно-общественного управления (совета школы, управляющего совета, попечительского </w:t>
      </w:r>
      <w:r>
        <w:rPr>
          <w:rFonts w:eastAsia="Times New Roman"/>
          <w:sz w:val="28"/>
          <w:szCs w:val="28"/>
        </w:rPr>
        <w:t>совета) о введении в образовательном учреждении ФГОС ОО для обучающихся с ОВЗ (протокол заседания органа государственно-общественного управления образовательного учреждения, на котором принято решение, заверенный (согласованный) учредителем);</w:t>
      </w:r>
    </w:p>
    <w:p w:rsidR="002F2BA8" w:rsidRDefault="002F2BA8">
      <w:pPr>
        <w:spacing w:line="4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28"/>
        </w:numPr>
        <w:tabs>
          <w:tab w:val="left" w:pos="968"/>
        </w:tabs>
        <w:spacing w:line="349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с</w:t>
      </w:r>
      <w:r>
        <w:rPr>
          <w:rFonts w:eastAsia="Times New Roman"/>
          <w:sz w:val="28"/>
          <w:szCs w:val="28"/>
        </w:rPr>
        <w:t xml:space="preserve">оздание в </w:t>
      </w:r>
      <w:r>
        <w:rPr>
          <w:rFonts w:eastAsia="Times New Roman"/>
          <w:sz w:val="28"/>
          <w:szCs w:val="28"/>
        </w:rPr>
        <w:t>общеобразовательном учреждении рабочей группы по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введению ФГОС ОО для обучающихся с ОВЗ (приказ о создании рабочей группы по введению ФГОС ОО для обучающихся с ОВЗ и утверждении Положения о рабочей группе);</w:t>
      </w:r>
    </w:p>
    <w:p w:rsidR="002F2BA8" w:rsidRDefault="002F2BA8">
      <w:pPr>
        <w:sectPr w:rsidR="002F2BA8">
          <w:pgSz w:w="11900" w:h="16838"/>
          <w:pgMar w:top="1138" w:right="846" w:bottom="111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29"/>
        </w:numPr>
        <w:tabs>
          <w:tab w:val="left" w:pos="1038"/>
        </w:tabs>
        <w:spacing w:line="344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в</w:t>
      </w:r>
      <w:r>
        <w:rPr>
          <w:rFonts w:eastAsia="Times New Roman"/>
          <w:sz w:val="28"/>
          <w:szCs w:val="28"/>
        </w:rPr>
        <w:t>несение изменений и дополн</w:t>
      </w:r>
      <w:r>
        <w:rPr>
          <w:rFonts w:eastAsia="Times New Roman"/>
          <w:sz w:val="28"/>
          <w:szCs w:val="28"/>
        </w:rPr>
        <w:t>ений в Устав образовательного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учреждения (протокол(ы) заседания(й) органов, на которых рассматривались вопросы внесения изменений и дополнений в Устав</w:t>
      </w:r>
    </w:p>
    <w:p w:rsidR="002F2BA8" w:rsidRDefault="002F2BA8">
      <w:pPr>
        <w:spacing w:line="38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9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образовательного учреждения, приказ о внесении изменений в Устав, Устав с внесёнными дополнениями и изме</w:t>
      </w:r>
      <w:r>
        <w:rPr>
          <w:rFonts w:eastAsia="Times New Roman"/>
          <w:sz w:val="28"/>
          <w:szCs w:val="28"/>
        </w:rPr>
        <w:t>нениями, заверенный учредителем)</w:t>
      </w:r>
      <w:r>
        <w:rPr>
          <w:rFonts w:eastAsia="Times New Roman"/>
          <w:b/>
          <w:bCs/>
          <w:sz w:val="28"/>
          <w:szCs w:val="28"/>
        </w:rPr>
        <w:t>;</w:t>
      </w:r>
    </w:p>
    <w:p w:rsidR="002F2BA8" w:rsidRDefault="002F2BA8">
      <w:pPr>
        <w:spacing w:line="42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30"/>
        </w:numPr>
        <w:tabs>
          <w:tab w:val="left" w:pos="968"/>
        </w:tabs>
        <w:spacing w:line="349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р</w:t>
      </w:r>
      <w:r>
        <w:rPr>
          <w:rFonts w:eastAsia="Times New Roman"/>
          <w:sz w:val="28"/>
          <w:szCs w:val="28"/>
        </w:rPr>
        <w:t>азработку и утверждение формы договора о предоставлении общего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образования муниципальными образовательными учреждениями (приказ об утверждении формы договора о предоставлении общего образования муниципальными </w:t>
      </w:r>
      <w:r>
        <w:rPr>
          <w:rFonts w:eastAsia="Times New Roman"/>
          <w:sz w:val="28"/>
          <w:szCs w:val="28"/>
        </w:rPr>
        <w:t>образовательными учреждениями);</w:t>
      </w:r>
    </w:p>
    <w:p w:rsidR="002F2BA8" w:rsidRDefault="002F2BA8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1"/>
          <w:numId w:val="30"/>
        </w:numPr>
        <w:tabs>
          <w:tab w:val="left" w:pos="968"/>
        </w:tabs>
        <w:spacing w:line="351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в</w:t>
      </w:r>
      <w:r>
        <w:rPr>
          <w:rFonts w:eastAsia="Times New Roman"/>
          <w:sz w:val="28"/>
          <w:szCs w:val="28"/>
        </w:rPr>
        <w:t>несение изменений в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«Положение о системе оценок,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формах 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порядке проведения промежуточной аттестации» в части введения комплексного подхода к оценке результатов образования: предметных, метапредметных, личностных (протоко</w:t>
      </w:r>
      <w:r>
        <w:rPr>
          <w:rFonts w:eastAsia="Times New Roman"/>
          <w:sz w:val="28"/>
          <w:szCs w:val="28"/>
        </w:rPr>
        <w:t>л(ы) заседания(й) органов, на которых рассматривались вопросы внесения изменений в «Положение</w:t>
      </w:r>
    </w:p>
    <w:p w:rsidR="002F2BA8" w:rsidRDefault="002F2BA8">
      <w:pPr>
        <w:spacing w:line="29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2"/>
          <w:numId w:val="30"/>
        </w:numPr>
        <w:tabs>
          <w:tab w:val="left" w:pos="1311"/>
        </w:tabs>
        <w:spacing w:line="355" w:lineRule="auto"/>
        <w:ind w:left="98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системе оценок, формах и порядке проведения промежуточной аттестации», приказ о внесении изменений в Положение, Положение с указанием изменений и дополнений).</w:t>
      </w:r>
    </w:p>
    <w:p w:rsidR="002F2BA8" w:rsidRDefault="002F2BA8">
      <w:pPr>
        <w:spacing w:line="5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1"/>
          <w:numId w:val="30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</w:t>
      </w:r>
      <w:r>
        <w:rPr>
          <w:rFonts w:eastAsia="Times New Roman"/>
          <w:sz w:val="28"/>
          <w:szCs w:val="28"/>
        </w:rPr>
        <w:t>здание приказов по общеобразовательному учреждению, таких как:</w:t>
      </w:r>
    </w:p>
    <w:p w:rsidR="002F2BA8" w:rsidRDefault="002F2BA8">
      <w:pPr>
        <w:spacing w:line="16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0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переходе ОО на обучение по ФГОС ОО для обучающихся с ОВЗ;</w:t>
      </w:r>
    </w:p>
    <w:p w:rsidR="002F2BA8" w:rsidRDefault="002F2BA8">
      <w:pPr>
        <w:spacing w:line="177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0"/>
        </w:numPr>
        <w:tabs>
          <w:tab w:val="left" w:pos="733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разработке основной образовательной программы, адаптированной основной образовательной программы и пр. на 201_-201_ уч. год;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tabs>
          <w:tab w:val="left" w:pos="760"/>
          <w:tab w:val="left" w:pos="766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</w:t>
      </w: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>утверждении  основной  образовательной  программы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адаптированной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основной образовательной программы и пр на 201_-201_ уч. год;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 утверждении учебного плана;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 утверждении программы внеурочной деятельности;</w:t>
      </w:r>
    </w:p>
    <w:p w:rsidR="002F2BA8" w:rsidRDefault="002F2BA8">
      <w:pPr>
        <w:spacing w:line="16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 утверждении программы ОУ по повышению уро</w:t>
      </w:r>
      <w:r>
        <w:rPr>
          <w:rFonts w:eastAsia="Times New Roman"/>
          <w:sz w:val="28"/>
          <w:szCs w:val="28"/>
        </w:rPr>
        <w:t>вня профессионального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мастерства педагогических работников;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  утверждении  списка  учебников  и  учебных  пособий,  используемых  в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образовательном процессе, перечень УМК.</w:t>
      </w:r>
    </w:p>
    <w:p w:rsidR="002F2BA8" w:rsidRDefault="002F2BA8">
      <w:pPr>
        <w:sectPr w:rsidR="002F2BA8">
          <w:pgSz w:w="11900" w:h="16838"/>
          <w:pgMar w:top="1158" w:right="846" w:bottom="73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31"/>
        </w:numPr>
        <w:tabs>
          <w:tab w:val="left" w:pos="620"/>
        </w:tabs>
        <w:spacing w:line="351" w:lineRule="auto"/>
        <w:ind w:left="260" w:right="2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проведении внутришкольного контроля по реализации ФГОС ОО</w:t>
      </w:r>
      <w:r>
        <w:rPr>
          <w:rFonts w:eastAsia="Times New Roman"/>
          <w:sz w:val="28"/>
          <w:szCs w:val="28"/>
        </w:rPr>
        <w:t xml:space="preserve"> для обучающихся с ОВЗ;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1"/>
        </w:numPr>
        <w:tabs>
          <w:tab w:val="left" w:pos="625"/>
        </w:tabs>
        <w:spacing w:line="35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внесении изменений в должностные инструкции учителя, заместителя директора по УВР, курирующего реализацию ФГОС ОО для обучающихся с ОВЗ, психолога, педагога дополнительного образования;</w:t>
      </w:r>
    </w:p>
    <w:p w:rsidR="002F2BA8" w:rsidRDefault="002F2BA8">
      <w:pPr>
        <w:spacing w:line="1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Об  утверждении  плана  методической  </w:t>
      </w:r>
      <w:r>
        <w:rPr>
          <w:rFonts w:eastAsia="Times New Roman"/>
          <w:sz w:val="28"/>
          <w:szCs w:val="28"/>
        </w:rPr>
        <w:t>работы.  План  методической  работы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(раздел плана, в части сопровождения введения ФГОС ОО для обучающихся</w:t>
      </w:r>
    </w:p>
    <w:p w:rsidR="002F2BA8" w:rsidRDefault="002F2BA8">
      <w:pPr>
        <w:spacing w:line="16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 ОВЗ);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780"/>
          <w:tab w:val="left" w:pos="2540"/>
          <w:tab w:val="left" w:pos="4480"/>
          <w:tab w:val="left" w:pos="6040"/>
          <w:tab w:val="left" w:pos="802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</w:t>
      </w:r>
      <w:r>
        <w:rPr>
          <w:rFonts w:eastAsia="Times New Roman"/>
          <w:sz w:val="28"/>
          <w:szCs w:val="28"/>
        </w:rPr>
        <w:tab/>
        <w:t>утверждении</w:t>
      </w:r>
      <w:r>
        <w:rPr>
          <w:rFonts w:eastAsia="Times New Roman"/>
          <w:sz w:val="28"/>
          <w:szCs w:val="28"/>
        </w:rPr>
        <w:tab/>
        <w:t>плана-графика</w:t>
      </w:r>
      <w:r>
        <w:rPr>
          <w:rFonts w:eastAsia="Times New Roman"/>
          <w:sz w:val="28"/>
          <w:szCs w:val="28"/>
        </w:rPr>
        <w:tab/>
        <w:t>повышения</w:t>
      </w:r>
      <w:r>
        <w:rPr>
          <w:rFonts w:eastAsia="Times New Roman"/>
          <w:sz w:val="28"/>
          <w:szCs w:val="28"/>
        </w:rPr>
        <w:tab/>
        <w:t>квалификации,</w:t>
      </w:r>
      <w:r>
        <w:rPr>
          <w:rFonts w:eastAsia="Times New Roman"/>
          <w:sz w:val="28"/>
          <w:szCs w:val="28"/>
        </w:rPr>
        <w:tab/>
        <w:t>план-график.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Информационная  справка  с  указанием  доли  учителей  начальных  </w:t>
      </w:r>
      <w:r>
        <w:rPr>
          <w:rFonts w:eastAsia="Times New Roman"/>
          <w:sz w:val="28"/>
          <w:szCs w:val="28"/>
        </w:rPr>
        <w:t>классов,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прошедших повышение квалификации по вопросам введения ФГОС ОО для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обучающихся с ОВЗ;</w:t>
      </w:r>
    </w:p>
    <w:p w:rsidR="002F2BA8" w:rsidRDefault="002F2BA8">
      <w:pPr>
        <w:spacing w:line="149" w:lineRule="exact"/>
        <w:rPr>
          <w:sz w:val="20"/>
          <w:szCs w:val="20"/>
        </w:rPr>
      </w:pPr>
    </w:p>
    <w:p w:rsidR="002F2BA8" w:rsidRDefault="006C5391">
      <w:pPr>
        <w:tabs>
          <w:tab w:val="left" w:pos="660"/>
          <w:tab w:val="left" w:pos="2180"/>
          <w:tab w:val="left" w:pos="2680"/>
          <w:tab w:val="left" w:pos="4920"/>
          <w:tab w:val="left" w:pos="5400"/>
          <w:tab w:val="left" w:pos="7540"/>
        </w:tabs>
        <w:ind w:left="320"/>
        <w:rPr>
          <w:sz w:val="20"/>
          <w:szCs w:val="20"/>
        </w:rPr>
      </w:pPr>
      <w:r>
        <w:rPr>
          <w:rFonts w:ascii="Symbol" w:eastAsia="Symbol" w:hAnsi="Symbol" w:cs="Symbol"/>
          <w:sz w:val="28"/>
          <w:szCs w:val="28"/>
        </w:rPr>
        <w:t></w:t>
      </w:r>
      <w:r>
        <w:rPr>
          <w:rFonts w:eastAsia="Times New Roman"/>
          <w:sz w:val="28"/>
          <w:szCs w:val="28"/>
        </w:rPr>
        <w:tab/>
        <w:t>договоры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сотрудничестве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учреждениями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дополнительного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6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образования детей, организаций культуры и спорта и др;</w:t>
      </w:r>
    </w:p>
    <w:p w:rsidR="002F2BA8" w:rsidRDefault="002F2BA8">
      <w:pPr>
        <w:spacing w:line="149" w:lineRule="exact"/>
        <w:rPr>
          <w:sz w:val="20"/>
          <w:szCs w:val="20"/>
        </w:rPr>
      </w:pPr>
    </w:p>
    <w:p w:rsidR="002F2BA8" w:rsidRDefault="006C5391">
      <w:pPr>
        <w:tabs>
          <w:tab w:val="left" w:pos="660"/>
          <w:tab w:val="left" w:pos="2460"/>
          <w:tab w:val="left" w:pos="3900"/>
          <w:tab w:val="left" w:pos="4460"/>
          <w:tab w:val="left" w:pos="6300"/>
          <w:tab w:val="left" w:pos="8440"/>
        </w:tabs>
        <w:ind w:left="320"/>
        <w:rPr>
          <w:sz w:val="20"/>
          <w:szCs w:val="20"/>
        </w:rPr>
      </w:pPr>
      <w:r>
        <w:rPr>
          <w:rFonts w:ascii="Symbol" w:eastAsia="Symbol" w:hAnsi="Symbol" w:cs="Symbol"/>
          <w:sz w:val="28"/>
          <w:szCs w:val="28"/>
        </w:rPr>
        <w:t></w:t>
      </w:r>
      <w:r>
        <w:rPr>
          <w:rFonts w:eastAsia="Times New Roman"/>
          <w:sz w:val="28"/>
          <w:szCs w:val="28"/>
        </w:rPr>
        <w:tab/>
        <w:t>проведение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расчетов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механизмов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формирования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расходов,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6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необходимых для реализации АООП для обучающихся с ОВЗ, заверенная учредителем;</w:t>
      </w:r>
    </w:p>
    <w:p w:rsidR="002F2BA8" w:rsidRDefault="002F2BA8">
      <w:pPr>
        <w:spacing w:line="48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32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оснащённость общеобразовательной организации в соответствии с требованиями к минимальной оснащенности учебного процесса и оборудованию учебных помещений</w:t>
      </w:r>
      <w:r>
        <w:rPr>
          <w:rFonts w:eastAsia="Times New Roman"/>
          <w:sz w:val="28"/>
          <w:szCs w:val="28"/>
        </w:rPr>
        <w:t>;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2"/>
        </w:numPr>
        <w:tabs>
          <w:tab w:val="left" w:pos="680"/>
        </w:tabs>
        <w:spacing w:line="349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соответствие материально-технической базы реализации АООП для обучающихся с ОВЗ действующим санитарным и противопожарным нормам, нормам охраны труда работников образовательного учреждения, план мероприятий по устранению выявленных несоответствий;</w:t>
      </w:r>
    </w:p>
    <w:p w:rsidR="002F2BA8" w:rsidRDefault="002F2BA8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2"/>
        </w:numPr>
        <w:tabs>
          <w:tab w:val="left" w:pos="752"/>
        </w:tabs>
        <w:spacing w:line="343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укомп</w:t>
      </w:r>
      <w:r>
        <w:rPr>
          <w:rFonts w:eastAsia="Times New Roman"/>
          <w:sz w:val="28"/>
          <w:szCs w:val="28"/>
        </w:rPr>
        <w:t>лектование библиотеки, с указанием доли обеспеченности предметов учебного плана АООП для обучающихся с ОВЗ .Перечень доступных и используемых ЭОР. Информация о системе ограничения</w:t>
      </w:r>
    </w:p>
    <w:p w:rsidR="002F2BA8" w:rsidRDefault="002F2BA8">
      <w:pPr>
        <w:spacing w:line="3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6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доступа к информации, несовместимой с задачами духовно-нравственного развит</w:t>
      </w:r>
      <w:r>
        <w:rPr>
          <w:rFonts w:eastAsia="Times New Roman"/>
          <w:sz w:val="28"/>
          <w:szCs w:val="28"/>
        </w:rPr>
        <w:t>ия и воспитания обучающихся;</w:t>
      </w:r>
    </w:p>
    <w:p w:rsidR="002F2BA8" w:rsidRDefault="002F2BA8">
      <w:pPr>
        <w:sectPr w:rsidR="002F2BA8">
          <w:pgSz w:w="11900" w:h="16838"/>
          <w:pgMar w:top="1138" w:right="846" w:bottom="105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33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р</w:t>
      </w:r>
      <w:r>
        <w:rPr>
          <w:rFonts w:eastAsia="Times New Roman"/>
          <w:sz w:val="28"/>
          <w:szCs w:val="28"/>
        </w:rPr>
        <w:t>азработка инструментария для изучения образовательных потребностей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 интересов обучающихся с ОВЗ и запросов родителей по использованию часов вариативной части учебного плана, включая внеурочную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>
      <w:pPr>
        <w:ind w:left="6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деятельность.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62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 формировании и обновлении пакета локальных актов, регламентирующих введение ФГОС ОО для обучающихся с ОВЗ в образовательной организации, особое внимание следует обратить на внесение изменений и дополнений в соответствующие разделы </w:t>
      </w:r>
      <w:r>
        <w:rPr>
          <w:rFonts w:eastAsia="Times New Roman"/>
          <w:sz w:val="28"/>
          <w:szCs w:val="28"/>
        </w:rPr>
        <w:t>Устава: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34"/>
        </w:numPr>
        <w:tabs>
          <w:tab w:val="left" w:pos="500"/>
        </w:tabs>
        <w:ind w:left="500" w:hanging="16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цели образовательного процесса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4"/>
        </w:numPr>
        <w:tabs>
          <w:tab w:val="left" w:pos="423"/>
        </w:tabs>
        <w:spacing w:line="349" w:lineRule="auto"/>
        <w:ind w:left="260" w:right="90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систему оценок при промежуточной аттестации, формы и порядок ее проведения;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4"/>
        </w:numPr>
        <w:tabs>
          <w:tab w:val="left" w:pos="420"/>
        </w:tabs>
        <w:ind w:left="42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режим занятий обучающихся;</w:t>
      </w:r>
    </w:p>
    <w:p w:rsidR="002F2BA8" w:rsidRDefault="002F2BA8">
      <w:pPr>
        <w:spacing w:line="162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4"/>
        </w:numPr>
        <w:tabs>
          <w:tab w:val="left" w:pos="420"/>
        </w:tabs>
        <w:ind w:left="42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компетенцию органов управления ОО;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4"/>
        </w:numPr>
        <w:tabs>
          <w:tab w:val="left" w:pos="420"/>
        </w:tabs>
        <w:ind w:left="42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открытость и доступность информации об ОО;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4"/>
        </w:numPr>
        <w:tabs>
          <w:tab w:val="left" w:pos="420"/>
        </w:tabs>
        <w:ind w:left="42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регламентацию образовательного</w:t>
      </w:r>
      <w:r>
        <w:rPr>
          <w:rFonts w:eastAsia="Times New Roman"/>
          <w:sz w:val="28"/>
          <w:szCs w:val="28"/>
        </w:rPr>
        <w:t xml:space="preserve"> процесса.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right="40" w:firstLine="55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Корректировку других локальных актов образовательного учреждения, в свою очередь, необходимо проводить в точном соответствии с изменениями, внесенными в Устав. Обязательный перечень локальных актов, в которые необходимо внести изменения, связан</w:t>
      </w:r>
      <w:r>
        <w:rPr>
          <w:rFonts w:eastAsia="Times New Roman"/>
          <w:sz w:val="28"/>
          <w:szCs w:val="28"/>
        </w:rPr>
        <w:t>ные с введением ФГОС ОО для обучающихся с ОВЗ, определяется перечнем локальных актов, которые отражены в Уставе образовательной организации. Например:</w:t>
      </w:r>
    </w:p>
    <w:p w:rsidR="002F2BA8" w:rsidRDefault="002F2BA8">
      <w:pPr>
        <w:spacing w:line="5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Совете ОО;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Педагогическом совете ОО;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об оплате труда и стимулирующих</w:t>
      </w:r>
      <w:r>
        <w:rPr>
          <w:rFonts w:eastAsia="Times New Roman"/>
          <w:sz w:val="28"/>
          <w:szCs w:val="28"/>
        </w:rPr>
        <w:t xml:space="preserve"> выплатах;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Режим работы ОО;</w:t>
      </w:r>
    </w:p>
    <w:p w:rsidR="002F2BA8" w:rsidRDefault="002F2BA8">
      <w:pPr>
        <w:spacing w:line="162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порядке приема, перевода и отчисления обучающихся ОО;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промежуточной аттестации в ОО;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текущем контроле в ОО;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5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Должностные инструкции работников ОО.</w:t>
      </w:r>
    </w:p>
    <w:p w:rsidR="002F2BA8" w:rsidRDefault="002F2BA8">
      <w:pPr>
        <w:sectPr w:rsidR="002F2BA8">
          <w:pgSz w:w="11900" w:h="16838"/>
          <w:pgMar w:top="1158" w:right="846" w:bottom="144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36"/>
        </w:numPr>
        <w:tabs>
          <w:tab w:val="left" w:pos="1225"/>
        </w:tabs>
        <w:spacing w:line="355" w:lineRule="auto"/>
        <w:ind w:left="260" w:right="40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то же время, </w:t>
      </w:r>
      <w:r>
        <w:rPr>
          <w:rFonts w:eastAsia="Times New Roman"/>
          <w:sz w:val="28"/>
          <w:szCs w:val="28"/>
        </w:rPr>
        <w:t>образовательная организация вправе создавать новые локальные акты, отражающие специфику реализации новых стандартов в конкретном образовательном учреждении. Например:</w:t>
      </w:r>
    </w:p>
    <w:p w:rsidR="002F2BA8" w:rsidRDefault="002F2BA8">
      <w:pPr>
        <w:spacing w:line="8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Положение о внеурочной деятельности в ОО;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68" w:lineRule="auto"/>
        <w:ind w:left="980" w:right="74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Положение об информационном сопровождении осн</w:t>
      </w:r>
      <w:r>
        <w:rPr>
          <w:rFonts w:eastAsia="Times New Roman"/>
          <w:sz w:val="27"/>
          <w:szCs w:val="27"/>
        </w:rPr>
        <w:t>овной образовательной программы начального общего образования ОО;</w:t>
      </w:r>
    </w:p>
    <w:p w:rsidR="002F2BA8" w:rsidRDefault="006C5391">
      <w:pPr>
        <w:numPr>
          <w:ilvl w:val="0"/>
          <w:numId w:val="37"/>
        </w:numPr>
        <w:tabs>
          <w:tab w:val="left" w:pos="540"/>
        </w:tabs>
        <w:ind w:left="54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взаимодействии с родительской общественностью ОО;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spacing w:line="333" w:lineRule="auto"/>
        <w:ind w:left="540" w:right="8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рабочих программах отдельных учебных предметов и курсов внеурочной деятельности в ОО;</w:t>
      </w:r>
    </w:p>
    <w:p w:rsidR="002F2BA8" w:rsidRDefault="002F2BA8">
      <w:pPr>
        <w:spacing w:line="61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spacing w:line="335" w:lineRule="auto"/>
        <w:ind w:left="540" w:right="122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Договор образовательного учр</w:t>
      </w:r>
      <w:r>
        <w:rPr>
          <w:rFonts w:eastAsia="Times New Roman"/>
          <w:sz w:val="28"/>
          <w:szCs w:val="28"/>
        </w:rPr>
        <w:t>еждения с родителями (законными представителями) обучающихся;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spacing w:line="335" w:lineRule="auto"/>
        <w:ind w:left="540" w:right="18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деятельности в образовательном учреждении общественных (в том числе детских и молодежных) организаций (объединений);</w:t>
      </w:r>
    </w:p>
    <w:p w:rsidR="002F2BA8" w:rsidRDefault="002F2BA8">
      <w:pPr>
        <w:spacing w:line="2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ind w:left="54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Положения о формах самоуправления образовательного учреждения;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spacing w:line="333" w:lineRule="auto"/>
        <w:ind w:left="540" w:right="140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Договор о сотрудничестве общеобразовательного учреждения и учреждений дополнительного образования детей;</w:t>
      </w:r>
    </w:p>
    <w:p w:rsidR="002F2BA8" w:rsidRDefault="002F2BA8">
      <w:pPr>
        <w:spacing w:line="2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ind w:left="54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группе продленного дня («школе полного дня»);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spacing w:line="344" w:lineRule="auto"/>
        <w:ind w:left="540" w:right="16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 распределении стимулирующей части фонда оплаты труда работников образовательно</w:t>
      </w:r>
      <w:r>
        <w:rPr>
          <w:rFonts w:eastAsia="Times New Roman"/>
          <w:sz w:val="28"/>
          <w:szCs w:val="28"/>
        </w:rPr>
        <w:t>го учреждения, отражающей результативность реализации внеурочной деятельности;</w:t>
      </w:r>
    </w:p>
    <w:p w:rsidR="002F2BA8" w:rsidRDefault="002F2BA8">
      <w:pPr>
        <w:spacing w:line="2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ind w:left="54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об оказании платных дополнительных образовательных услуг;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spacing w:line="333" w:lineRule="auto"/>
        <w:ind w:left="540" w:right="1780" w:hanging="27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Положение об организации и проведении публичного отчета образовательного учреждения;</w:t>
      </w:r>
    </w:p>
    <w:p w:rsidR="002F2BA8" w:rsidRDefault="002F2BA8">
      <w:pPr>
        <w:spacing w:line="6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7"/>
        </w:numPr>
        <w:tabs>
          <w:tab w:val="left" w:pos="540"/>
        </w:tabs>
        <w:spacing w:line="360" w:lineRule="auto"/>
        <w:ind w:left="540" w:right="300" w:hanging="278"/>
        <w:rPr>
          <w:rFonts w:ascii="Symbol" w:eastAsia="Symbol" w:hAnsi="Symbol" w:cs="Symbol"/>
          <w:sz w:val="27"/>
          <w:szCs w:val="27"/>
        </w:rPr>
      </w:pPr>
      <w:r>
        <w:rPr>
          <w:rFonts w:eastAsia="Times New Roman"/>
          <w:sz w:val="27"/>
          <w:szCs w:val="27"/>
        </w:rPr>
        <w:t>Положения о различных</w:t>
      </w:r>
      <w:r>
        <w:rPr>
          <w:rFonts w:eastAsia="Times New Roman"/>
          <w:sz w:val="27"/>
          <w:szCs w:val="27"/>
        </w:rPr>
        <w:t xml:space="preserve"> объектах инфраструктуры учреждения с учетом федеральных требований к образовательным учреждениям в части минимальной оснащенности учебного процесса и оборудования учебных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ind w:left="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помещений.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90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 целом, создание на институциональном уровне пакета </w:t>
      </w:r>
      <w:r>
        <w:rPr>
          <w:rFonts w:eastAsia="Times New Roman"/>
          <w:sz w:val="28"/>
          <w:szCs w:val="28"/>
        </w:rPr>
        <w:t>нормативно-распорядительных документов (Устава ОО, Положений, должностных инструкций, приказов по ОО, планов и др.), требует сочетания нормативного</w:t>
      </w:r>
    </w:p>
    <w:p w:rsidR="002F2BA8" w:rsidRDefault="002F2BA8">
      <w:pPr>
        <w:sectPr w:rsidR="002F2BA8">
          <w:pgSz w:w="11900" w:h="16838"/>
          <w:pgMar w:top="1138" w:right="846" w:bottom="44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38"/>
        </w:numPr>
        <w:tabs>
          <w:tab w:val="left" w:pos="687"/>
        </w:tabs>
        <w:spacing w:line="351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системного подходов к работе с документами, постоянного их совершенствования по мере и</w:t>
      </w:r>
      <w:r>
        <w:rPr>
          <w:rFonts w:eastAsia="Times New Roman"/>
          <w:sz w:val="28"/>
          <w:szCs w:val="28"/>
        </w:rPr>
        <w:t>зменения федеральной, региональной,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муниципальной правовой базы.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4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Особенности финансово-экономического обеспечения образовательных организаций в рамках внедрения ФГОС ОО для обучающихся с ОВЗ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7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6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Среди основных тенденций совершенствования системы </w:t>
      </w:r>
      <w:r>
        <w:rPr>
          <w:rFonts w:eastAsia="Times New Roman"/>
          <w:sz w:val="28"/>
          <w:szCs w:val="28"/>
        </w:rPr>
        <w:t>образования в РФ, в которую входит также и работа по стандартизации образования, особое место отведено новой системе оплаты труда, укреплению материально-технической базы и приведению условий образования в соответствие с современными требованиями.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55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Согласн</w:t>
      </w:r>
      <w:r>
        <w:rPr>
          <w:rFonts w:eastAsia="Times New Roman"/>
          <w:sz w:val="28"/>
          <w:szCs w:val="28"/>
        </w:rPr>
        <w:t>о ч. 2 ст. 99 Федерального закона «Об образовании в Российской Федерации» устанавливается, что «нормативы финансирования определяются по каждому виду и направленности (профилю) образовательных программ, в том числе с учетом форм обучения, федеральных госуд</w:t>
      </w:r>
      <w:r>
        <w:rPr>
          <w:rFonts w:eastAsia="Times New Roman"/>
          <w:sz w:val="28"/>
          <w:szCs w:val="28"/>
        </w:rPr>
        <w:t>арственных требований (при их наличии), типа образовательной организации, сетевой формы реализации образовательных программ, образовательных технологий, а также с учетом иных предусмотренных настоящим Федеральным законом особенностей организации и осуществ</w:t>
      </w:r>
      <w:r>
        <w:rPr>
          <w:rFonts w:eastAsia="Times New Roman"/>
          <w:sz w:val="28"/>
          <w:szCs w:val="28"/>
        </w:rPr>
        <w:t>ления образовательной деятельности». Таким образом, на федеральном уровне предусматривается возможность особого норматива финансирования реализации отдельных программ, в том числе и АООП. Так, в законе нашло отражение увеличение финансирования получения об</w:t>
      </w:r>
      <w:r>
        <w:rPr>
          <w:rFonts w:eastAsia="Times New Roman"/>
          <w:sz w:val="28"/>
          <w:szCs w:val="28"/>
        </w:rPr>
        <w:t>разования детей с ОВЗ (ст. 99 «Особенности финансового обеспечения оказания государственных и муниципальных услуг в сфере образования»), что организуется через изменение нормативов, определяемых органами государственной власти субъектов РФ, нормативных зат</w:t>
      </w:r>
      <w:r>
        <w:rPr>
          <w:rFonts w:eastAsia="Times New Roman"/>
          <w:sz w:val="28"/>
          <w:szCs w:val="28"/>
        </w:rPr>
        <w:t>рат на оказание государственной или муниципальной услуги в сфере образования с</w:t>
      </w:r>
    </w:p>
    <w:p w:rsidR="002F2BA8" w:rsidRDefault="002F2BA8">
      <w:pPr>
        <w:sectPr w:rsidR="002F2BA8">
          <w:pgSz w:w="11900" w:h="16838"/>
          <w:pgMar w:top="1138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учетом создания специальных условий получения образования обучающимися с ОВЗ.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55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Согласно Федеральному закону № 83-ФЗ «О внесении изменений в отдельные закон</w:t>
      </w:r>
      <w:r>
        <w:rPr>
          <w:rFonts w:eastAsia="Times New Roman"/>
          <w:sz w:val="28"/>
          <w:szCs w:val="28"/>
        </w:rPr>
        <w:t>одательные акты Российской Федерации в связи с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совершенствованием правового положения государственных (муниципальных) учреждений» предполагается развитие финансовой самостоятельности образовательных учреждений при сохранении высокой степени государственно</w:t>
      </w:r>
      <w:r>
        <w:rPr>
          <w:rFonts w:eastAsia="Times New Roman"/>
          <w:sz w:val="28"/>
          <w:szCs w:val="28"/>
        </w:rPr>
        <w:t>го и повышении общественного контроля за эффективностью расходования средств. В данном документе описаны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механизмы финансирования государственных и муниципальных образовательных учреждений, которые поддерживаются и Федеральным законом № 273-ФЗ. Вместе с т</w:t>
      </w:r>
      <w:r>
        <w:rPr>
          <w:rFonts w:eastAsia="Times New Roman"/>
          <w:sz w:val="28"/>
          <w:szCs w:val="28"/>
        </w:rPr>
        <w:t>ем, возможно включение в муниципальное задание некоторых новых услуг, согласно новым положениям, отличающих Федеральный закон № 273-ФЗ от своего предшественника. Так, например, могут появляться такие услуги, как обеспечение прохождения промежуточной и итог</w:t>
      </w:r>
      <w:r>
        <w:rPr>
          <w:rFonts w:eastAsia="Times New Roman"/>
          <w:sz w:val="28"/>
          <w:szCs w:val="28"/>
        </w:rPr>
        <w:t>овой аттестации детьми, обучающимися в семье.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Также с 2010 года в рамках модернизации общего образования реализуется национальная образовательная инициатива «Наша новая школа», проводится работа по модернизации региональных систем общего образования с </w:t>
      </w:r>
      <w:r>
        <w:rPr>
          <w:rFonts w:eastAsia="Times New Roman"/>
          <w:sz w:val="28"/>
          <w:szCs w:val="28"/>
        </w:rPr>
        <w:t>целью доведение средней заработной платы учителей регионов до средней заработной платы по экономике соответствующего региона, в том числе и за счет субсидий.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Развитие самостоятельности школ, реализуемое в соответствии с 83-ФЗ, национальной образовательной</w:t>
      </w:r>
      <w:r>
        <w:rPr>
          <w:rFonts w:eastAsia="Times New Roman"/>
          <w:sz w:val="28"/>
          <w:szCs w:val="28"/>
        </w:rPr>
        <w:t xml:space="preserve"> инициативой «Наша новая школа», предусматривает расширение экономической самостоятельности и открытости деятельности образовательных учреждений, в том числе за счет: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а) обеспечения соблюдения принципа государственно-общественного управления в деятельност</w:t>
      </w:r>
      <w:r>
        <w:rPr>
          <w:rFonts w:eastAsia="Times New Roman"/>
          <w:sz w:val="28"/>
          <w:szCs w:val="28"/>
        </w:rPr>
        <w:t>и образовательных учреждений;</w:t>
      </w:r>
    </w:p>
    <w:p w:rsidR="002F2BA8" w:rsidRDefault="002F2BA8">
      <w:pPr>
        <w:sectPr w:rsidR="002F2BA8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tabs>
          <w:tab w:val="left" w:pos="1680"/>
          <w:tab w:val="left" w:pos="3680"/>
          <w:tab w:val="left" w:pos="732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б)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обеспечения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финансово-хозяйственной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самостоятельности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общеобразовательных учреждений на основе внедрения новых механизмов хозяйствования;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в) создания условий для минимизации отчетности при одновремен</w:t>
      </w:r>
      <w:r>
        <w:rPr>
          <w:rFonts w:eastAsia="Times New Roman"/>
          <w:sz w:val="28"/>
          <w:szCs w:val="28"/>
        </w:rPr>
        <w:t>ном повышении ответственности посредством внедрения электронного школьного документооборота, развития системы открытого электронного мониторинга и обязательной публичной отчетности образовательных учреждений.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34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Согласно ст. 8-9 Федерального закона № 273-ФЗ,</w:t>
      </w:r>
      <w:r>
        <w:rPr>
          <w:rFonts w:eastAsia="Times New Roman"/>
          <w:sz w:val="28"/>
          <w:szCs w:val="28"/>
        </w:rPr>
        <w:t xml:space="preserve"> к полномочиям органов государственной власти субъектов Российской Федерации в сфере образования относится финансовое обеспечение получения дошкольного образования в частных дошкольных образовательных организациях, дошкольного, начального общего, основного</w:t>
      </w:r>
      <w:r>
        <w:rPr>
          <w:rFonts w:eastAsia="Times New Roman"/>
          <w:sz w:val="28"/>
          <w:szCs w:val="28"/>
        </w:rPr>
        <w:t xml:space="preserve"> общего, среднего общего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tabs>
          <w:tab w:val="left" w:pos="2320"/>
          <w:tab w:val="left" w:pos="3060"/>
          <w:tab w:val="left" w:pos="4640"/>
          <w:tab w:val="left" w:pos="79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частных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общеобразовательных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организациях,</w:t>
      </w:r>
    </w:p>
    <w:p w:rsidR="002F2BA8" w:rsidRDefault="002F2BA8">
      <w:pPr>
        <w:spacing w:line="161" w:lineRule="exact"/>
        <w:rPr>
          <w:sz w:val="20"/>
          <w:szCs w:val="20"/>
        </w:rPr>
      </w:pPr>
    </w:p>
    <w:p w:rsidR="002F2BA8" w:rsidRDefault="006C5391">
      <w:pPr>
        <w:tabs>
          <w:tab w:val="left" w:pos="2880"/>
          <w:tab w:val="left" w:pos="5460"/>
          <w:tab w:val="left" w:pos="7580"/>
          <w:tab w:val="left" w:pos="84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осуществляющих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образовательную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деятельность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имеющим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2880"/>
          <w:tab w:val="left" w:pos="5140"/>
          <w:tab w:val="left" w:pos="688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государственную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аккредитацию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основным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общеобразовательным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программам, посредством предоставления указанным </w:t>
      </w:r>
      <w:r>
        <w:rPr>
          <w:rFonts w:eastAsia="Times New Roman"/>
          <w:sz w:val="28"/>
          <w:szCs w:val="28"/>
        </w:rPr>
        <w:t>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услуг), в соответствии</w:t>
      </w:r>
      <w:r>
        <w:rPr>
          <w:rFonts w:eastAsia="Times New Roman"/>
          <w:sz w:val="28"/>
          <w:szCs w:val="28"/>
        </w:rPr>
        <w:t xml:space="preserve"> с нормативами. Поэтому в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компетенции региональных и муниципальных органов остается разработка базовых документов, адаптирующих федеральные установки к реалиям региональных возможностей. Согласно ч. 2 ст. 99 рассматриваемого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tabs>
          <w:tab w:val="left" w:pos="304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Федерального закона</w:t>
      </w:r>
      <w:r>
        <w:rPr>
          <w:rFonts w:eastAsia="Times New Roman"/>
          <w:sz w:val="28"/>
          <w:szCs w:val="28"/>
        </w:rPr>
        <w:tab/>
        <w:t>нормативы</w:t>
      </w:r>
      <w:r>
        <w:rPr>
          <w:rFonts w:eastAsia="Times New Roman"/>
          <w:sz w:val="28"/>
          <w:szCs w:val="28"/>
        </w:rPr>
        <w:t>, определяемые органами государственной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власти субъектов Российской Федерации в соответствии с п. 3 ч. 1 ст. 8 Федерального закона, нормативные затраты на оказание государственной или муниципальной услуги в сфере образования, определяются по каждому уровн</w:t>
      </w:r>
      <w:r>
        <w:rPr>
          <w:rFonts w:eastAsia="Times New Roman"/>
          <w:sz w:val="28"/>
          <w:szCs w:val="28"/>
        </w:rPr>
        <w:t>ю образования в соответствии с федеральными государственными образовательными стандартами, по каждому виду и направленности</w:t>
      </w:r>
    </w:p>
    <w:p w:rsidR="002F2BA8" w:rsidRDefault="002F2BA8">
      <w:pPr>
        <w:sectPr w:rsidR="002F2BA8">
          <w:pgSz w:w="11900" w:h="16838"/>
          <w:pgMar w:top="1125" w:right="846" w:bottom="66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(профилю) образовательных программ с учетом форм обучения, ФГТ (при их наличии), типа образовательной </w:t>
      </w:r>
      <w:r>
        <w:rPr>
          <w:rFonts w:eastAsia="Times New Roman"/>
          <w:sz w:val="28"/>
          <w:szCs w:val="28"/>
        </w:rPr>
        <w:t>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ОВЗ, обеспечения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дополнительного профессионального образования педагогическим работникам, обеспечения безо</w:t>
      </w:r>
      <w:r>
        <w:rPr>
          <w:rFonts w:eastAsia="Times New Roman"/>
          <w:sz w:val="28"/>
          <w:szCs w:val="28"/>
        </w:rPr>
        <w:t>пасных условий обучения и воспитания, охраны здоровья обучающихся, а также с учетом иных предусмотренных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Федеральным законом особенностей организации и осуществления образовательной деятельности (для различных категорий обучающихся.</w:t>
      </w:r>
    </w:p>
    <w:p w:rsidR="002F2BA8" w:rsidRDefault="002F2BA8">
      <w:pPr>
        <w:spacing w:line="17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39"/>
        </w:numPr>
        <w:tabs>
          <w:tab w:val="left" w:pos="1360"/>
        </w:tabs>
        <w:ind w:left="1360" w:hanging="39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рамках  принятых  на </w:t>
      </w:r>
      <w:r>
        <w:rPr>
          <w:rFonts w:eastAsia="Times New Roman"/>
          <w:sz w:val="28"/>
          <w:szCs w:val="28"/>
        </w:rPr>
        <w:t xml:space="preserve"> региональном  и  муниципальном  уровнях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решений общеобразовательной организации предоставляется самостоятельность в финансово-хозяйственной деятельности.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2"/>
          <w:numId w:val="39"/>
        </w:numPr>
        <w:tabs>
          <w:tab w:val="left" w:pos="1335"/>
        </w:tabs>
        <w:spacing w:line="355" w:lineRule="auto"/>
        <w:ind w:left="260" w:firstLine="7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компетенции образовательной организации относится разработка в соответствии с документами вышестоящ</w:t>
      </w:r>
      <w:r>
        <w:rPr>
          <w:rFonts w:eastAsia="Times New Roman"/>
          <w:sz w:val="28"/>
          <w:szCs w:val="28"/>
        </w:rPr>
        <w:t>их уровней следующих локальных актов:</w:t>
      </w:r>
    </w:p>
    <w:p w:rsidR="002F2BA8" w:rsidRDefault="002F2BA8">
      <w:pPr>
        <w:spacing w:line="4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39"/>
        </w:numPr>
        <w:tabs>
          <w:tab w:val="left" w:pos="680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Локальные акты, регламентирующие установление заработной платы работников ОО, в том числе стимулирующие надбавки и доплаты, порядок и размеры премирования в соответствии с НСОТ.</w:t>
      </w:r>
    </w:p>
    <w:p w:rsidR="002F2BA8" w:rsidRDefault="002F2BA8">
      <w:pPr>
        <w:spacing w:line="19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9"/>
        </w:numPr>
        <w:tabs>
          <w:tab w:val="left" w:pos="680"/>
        </w:tabs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Приказ «Об оплате внеурочной </w:t>
      </w:r>
      <w:r>
        <w:rPr>
          <w:rFonts w:eastAsia="Times New Roman"/>
          <w:sz w:val="28"/>
          <w:szCs w:val="28"/>
        </w:rPr>
        <w:t>деятельности».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9"/>
        </w:numPr>
        <w:tabs>
          <w:tab w:val="left" w:pos="680"/>
        </w:tabs>
        <w:spacing w:line="334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Приказы «Об установлении стимулирующих выплат работникам ОО» и т.д.</w:t>
      </w:r>
    </w:p>
    <w:p w:rsidR="002F2BA8" w:rsidRDefault="002F2BA8">
      <w:pPr>
        <w:spacing w:line="61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9"/>
        </w:numPr>
        <w:tabs>
          <w:tab w:val="left" w:pos="680"/>
        </w:tabs>
        <w:spacing w:line="333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Дополнительные соглашения к трудовому договору с педагогическими работниками (с учетом требований ФГОС).</w:t>
      </w:r>
    </w:p>
    <w:p w:rsidR="002F2BA8" w:rsidRDefault="002F2BA8">
      <w:pPr>
        <w:spacing w:line="2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numPr>
          <w:ilvl w:val="0"/>
          <w:numId w:val="39"/>
        </w:numPr>
        <w:tabs>
          <w:tab w:val="left" w:pos="680"/>
        </w:tabs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Локальные    акты,    регламентирующие    привлечение    в    пор</w:t>
      </w:r>
      <w:r>
        <w:rPr>
          <w:rFonts w:eastAsia="Times New Roman"/>
          <w:sz w:val="28"/>
          <w:szCs w:val="28"/>
        </w:rPr>
        <w:t>ядке,</w:t>
      </w:r>
    </w:p>
    <w:p w:rsidR="002F2BA8" w:rsidRDefault="002F2BA8">
      <w:pPr>
        <w:spacing w:line="17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spacing w:line="349" w:lineRule="auto"/>
        <w:ind w:left="68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установленном законодательством Российской Федерации, дополнительных финансовых средств.</w:t>
      </w:r>
    </w:p>
    <w:p w:rsidR="002F2BA8" w:rsidRDefault="002F2BA8">
      <w:pPr>
        <w:spacing w:line="1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ind w:left="98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Кроме того, нужно учитывать, что наряду с бюджетными средствами у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образовательной организации имеются возможности получения средств от пожертвований и оказани</w:t>
      </w:r>
      <w:r>
        <w:rPr>
          <w:rFonts w:eastAsia="Times New Roman"/>
          <w:sz w:val="28"/>
          <w:szCs w:val="28"/>
        </w:rPr>
        <w:t>я платных образовательных услуг.</w:t>
      </w:r>
    </w:p>
    <w:p w:rsidR="002F2BA8" w:rsidRDefault="002F2BA8">
      <w:pPr>
        <w:sectPr w:rsidR="002F2BA8">
          <w:pgSz w:w="11900" w:h="16838"/>
          <w:pgMar w:top="1138" w:right="846" w:bottom="105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Несмотря на то, что в Федеральном законе «Об образовании в Российской Федерации» отсутствует норма о привлечении образовательными организациями дополнительных финансовых средств за счет добровольных </w:t>
      </w:r>
      <w:r>
        <w:rPr>
          <w:rFonts w:eastAsia="Times New Roman"/>
          <w:sz w:val="28"/>
          <w:szCs w:val="28"/>
        </w:rPr>
        <w:t xml:space="preserve">пожертвований и целевых взносов физических и (или) юридических, это не означает, что такая деятельность не допускается. Данные отношения регулируются общими нормами ст. 582 Гражданского кодекса РФ, а также нормами Федерального закона от 11 августа 1995 г. </w:t>
      </w:r>
      <w:r>
        <w:rPr>
          <w:rFonts w:eastAsia="Times New Roman"/>
          <w:sz w:val="28"/>
          <w:szCs w:val="28"/>
        </w:rPr>
        <w:t>№ 135-ФЗ "О благотворительной деятельности и благотворительных организациях" также, как это осуществляется в других сферах социального взаимодействия.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9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Оказание платных дополнительных образовательных услуг в общеобразовательных организациях носит достаточн</w:t>
      </w:r>
      <w:r>
        <w:rPr>
          <w:rFonts w:eastAsia="Times New Roman"/>
          <w:sz w:val="28"/>
          <w:szCs w:val="28"/>
        </w:rPr>
        <w:t>о распространенный характер. Правовое регулирование оказания платных образовательных услуг носит сложный характер и осуществляется не только нормами законодательства об образовании, но и нормами гражданского законодательства. В самых общих чертах стоит ука</w:t>
      </w:r>
      <w:r>
        <w:rPr>
          <w:rFonts w:eastAsia="Times New Roman"/>
          <w:sz w:val="28"/>
          <w:szCs w:val="28"/>
        </w:rPr>
        <w:t>зать на то, что при оказании платных дополнительных образовательных услуг образовательная организации должна разместить информацию о них и их стоимости на официальном сайте, а также на стендах в удобном для ознакомления потенциальных потребителей месте. Об</w:t>
      </w:r>
      <w:r>
        <w:rPr>
          <w:rFonts w:eastAsia="Times New Roman"/>
          <w:sz w:val="28"/>
          <w:szCs w:val="28"/>
        </w:rPr>
        <w:t>разовательная организация должна проинформировать родителей (законных представителей) ребенка о себе, месте оказания и специфике оказываемых образовательных услугах, требованиях в поступающим, форме документа, выдаваемого оп окончанию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40"/>
        </w:numPr>
        <w:tabs>
          <w:tab w:val="left" w:pos="490"/>
        </w:tabs>
        <w:spacing w:line="35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пр., что обеспечит в</w:t>
      </w:r>
      <w:r>
        <w:rPr>
          <w:rFonts w:eastAsia="Times New Roman"/>
          <w:sz w:val="28"/>
          <w:szCs w:val="28"/>
        </w:rPr>
        <w:t>озможность правильного выбора. Договор об оказании платной дополнительной образовательной услуги должен быть подписан до издания приказа о зачислении ребенка на соответствующую программу, и наличие такого договора является обязательным. Детальный анализ за</w:t>
      </w:r>
      <w:r>
        <w:rPr>
          <w:rFonts w:eastAsia="Times New Roman"/>
          <w:sz w:val="28"/>
          <w:szCs w:val="28"/>
        </w:rPr>
        <w:t>явленной проблемы может являться предметом отдельного комментария, построенного на анализе таких документов, как Федеральный закон № 273-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ФЗ, Гражданский кодекс РФ, Закон РФ от 7 февраля 1992 г. № 2300-I «О защите прав потребителей», Правила оказания плат</w:t>
      </w:r>
      <w:r>
        <w:rPr>
          <w:rFonts w:eastAsia="Times New Roman"/>
          <w:sz w:val="28"/>
          <w:szCs w:val="28"/>
        </w:rPr>
        <w:t>ных образовательных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услуг, утвержденных постановлением Правительства РФ от 5 июля 2001 г. № 505 (с последующими изменениями) и других документов.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95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right="-3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Рекомендации по решению вопросов кадрового обеспечения реализации адаптированных общ</w:t>
      </w:r>
      <w:r>
        <w:rPr>
          <w:rFonts w:eastAsia="Times New Roman"/>
          <w:b/>
          <w:bCs/>
          <w:sz w:val="28"/>
          <w:szCs w:val="28"/>
        </w:rPr>
        <w:t>еобразовательных программ для детей с ОВЗ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9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6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Обеспечение кадровых условий – одно из основных направление деятельности образовательной организации по подготовке к внедрению ФГОС для обучающихся с ОВЗ. Затраты на дополнительное профессиональное образование </w:t>
      </w:r>
      <w:r>
        <w:rPr>
          <w:rFonts w:eastAsia="Times New Roman"/>
          <w:sz w:val="28"/>
          <w:szCs w:val="28"/>
        </w:rPr>
        <w:t>педагогов с целью достижения необходимого уровня и спецификации, оговоренных в ФГОС для обучающихся с ОВЗ закладываются на региональном и муниципальном уровнях в нормативные затраты на оказание государственных и муниципальных услуг, как об этом было указан</w:t>
      </w:r>
      <w:r>
        <w:rPr>
          <w:rFonts w:eastAsia="Times New Roman"/>
          <w:sz w:val="28"/>
          <w:szCs w:val="28"/>
        </w:rPr>
        <w:t>о выше.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Содержание раздела ФГОС, освещающего вопросы кадрового обеспечения, разработано с учетом Приказа Министерства здравоохранения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41"/>
        </w:numPr>
        <w:tabs>
          <w:tab w:val="left" w:pos="488"/>
        </w:tabs>
        <w:spacing w:line="35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социального развития Российской Федерации от 26 августа 2010 г. № 761н. «Об утверждении Единого квалификационного справо</w:t>
      </w:r>
      <w:r>
        <w:rPr>
          <w:rFonts w:eastAsia="Times New Roman"/>
          <w:sz w:val="28"/>
          <w:szCs w:val="28"/>
        </w:rPr>
        <w:t>чника должностей руководителей, специалистов и служащих», раздел «Квалификационные характеристики должностей работников образования», зарегистрирован в Минюсте РФ 6 октября 2010 г., регистрационный № 18638.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260" w:firstLine="7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Наиболее общие подходы к кадровому обеспечению п</w:t>
      </w:r>
      <w:r>
        <w:rPr>
          <w:rFonts w:eastAsia="Times New Roman"/>
          <w:sz w:val="28"/>
          <w:szCs w:val="28"/>
        </w:rPr>
        <w:t>роцесса обучения учащихся с ОВЗ описаны в Концепции ФГОС для обучающихся с ОВЗ.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Для повышения эффективности аналитической деятельности образовательной организации в период подготовки к введению ФГОС для обучающихся с ОВЗ по вопросам готовности кадрового </w:t>
      </w:r>
      <w:r>
        <w:rPr>
          <w:rFonts w:eastAsia="Times New Roman"/>
          <w:sz w:val="28"/>
          <w:szCs w:val="28"/>
        </w:rPr>
        <w:t>потенциала учреждения, приведем сводную таблицу квалификационных требований к различным категориям сотрудников образовательной организации.</w:t>
      </w:r>
    </w:p>
    <w:p w:rsidR="002F2BA8" w:rsidRDefault="002F2BA8">
      <w:pPr>
        <w:sectPr w:rsidR="002F2BA8">
          <w:pgSz w:w="11900" w:h="16838"/>
          <w:pgMar w:top="1138" w:right="846" w:bottom="66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tabs>
          <w:tab w:val="left" w:pos="164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При</w:t>
      </w:r>
      <w:r>
        <w:rPr>
          <w:rFonts w:eastAsia="Times New Roman"/>
          <w:sz w:val="28"/>
          <w:szCs w:val="28"/>
        </w:rPr>
        <w:tab/>
        <w:t>согласовании имеющихся и необходимых для реализации ФГОС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кадровых условий целесообразно п</w:t>
      </w:r>
      <w:r>
        <w:rPr>
          <w:rFonts w:eastAsia="Times New Roman"/>
          <w:sz w:val="28"/>
          <w:szCs w:val="28"/>
        </w:rPr>
        <w:t>ользоваться положениями вышеназванного приказа Министерства здравоохранения и социального развития. В частности, в тексте этого документа имеются следующие немаловажные установки: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Раздел 1 п.1: "Квалификационные характеристики должностей работников </w:t>
      </w:r>
      <w:r>
        <w:rPr>
          <w:rFonts w:eastAsia="Times New Roman"/>
          <w:sz w:val="28"/>
          <w:szCs w:val="28"/>
        </w:rPr>
        <w:t>образования" Единого квалификационного справочника должностей руководителей, специалистов и служащих предназначены для решения вопросов, связанных с регулированием трудовых отношений,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обеспечением эффективной системы управления персоналом образовательных </w:t>
      </w:r>
      <w:r>
        <w:rPr>
          <w:rFonts w:eastAsia="Times New Roman"/>
          <w:sz w:val="28"/>
          <w:szCs w:val="28"/>
        </w:rPr>
        <w:t>учреждений и организаций независимо от их организационно-правовых форм и форм собственности.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Раздел 1 п. 3, 5 и 6. Указывают на возможности в целях совершенствования организации и повышения эффективности труда перераспределения, расширения, изменения и ут</w:t>
      </w:r>
      <w:r>
        <w:rPr>
          <w:rFonts w:eastAsia="Times New Roman"/>
          <w:sz w:val="28"/>
          <w:szCs w:val="28"/>
        </w:rPr>
        <w:t>очнения должностных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обязанностей, включенных в квалификационную характеристику определенной должности.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Раздел 1 п. 9. Лица, не имеющие специальной подготовки или стажа работы, установленных в разделе "Требования к квалификации", но обладающие достаточным</w:t>
      </w:r>
      <w:r>
        <w:rPr>
          <w:rFonts w:eastAsia="Times New Roman"/>
          <w:sz w:val="28"/>
          <w:szCs w:val="28"/>
        </w:rPr>
        <w:t xml:space="preserve"> практическим опытом и компетентностью, выполняющие качественно и в полном объеме возложенные на них должностные обязанности, по рекомендации аттестационной комиссии, в порядке исключения, могут быть назначены на соответствующие должности так же, как и лиц</w:t>
      </w:r>
      <w:r>
        <w:rPr>
          <w:rFonts w:eastAsia="Times New Roman"/>
          <w:sz w:val="28"/>
          <w:szCs w:val="28"/>
        </w:rPr>
        <w:t>а, имеющие специальную подготовку и стаж работы.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42"/>
        </w:numPr>
        <w:tabs>
          <w:tab w:val="left" w:pos="1306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качестве примера характеристики достаточного уровня кадрового потенциала образовательной организации приведем характеристики кадрового состава, рекомендованные для внедрения ФГОС для обучающихся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42"/>
        </w:numPr>
        <w:tabs>
          <w:tab w:val="left" w:pos="466"/>
        </w:tabs>
        <w:spacing w:line="35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умственной</w:t>
      </w:r>
      <w:r>
        <w:rPr>
          <w:rFonts w:eastAsia="Times New Roman"/>
          <w:sz w:val="28"/>
          <w:szCs w:val="28"/>
        </w:rPr>
        <w:t xml:space="preserve"> отсталостью и ФГОС НОО для обучающихся с ЗПР, поскольку доля учреждений реализующих данные варианты ФГОС для обучающихся с ОВЗ наиболее значительна по сравнению со всеми остальными.</w:t>
      </w:r>
    </w:p>
    <w:p w:rsidR="002F2BA8" w:rsidRDefault="002F2BA8">
      <w:pPr>
        <w:sectPr w:rsidR="002F2BA8">
          <w:pgSz w:w="11900" w:h="16838"/>
          <w:pgMar w:top="1125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175" w:lineRule="exact"/>
        <w:rPr>
          <w:sz w:val="20"/>
          <w:szCs w:val="20"/>
        </w:rPr>
      </w:pPr>
    </w:p>
    <w:p w:rsidR="002F2BA8" w:rsidRDefault="006C5391">
      <w:pPr>
        <w:ind w:left="21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ФГОС НОО для обучающихся с ЗПР (вариант А)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5712" behindDoc="1" locked="0" layoutInCell="0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106045</wp:posOffset>
                </wp:positionV>
                <wp:extent cx="6084570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68DC78" id="Shape 1" o:spid="_x0000_s1026" style="position:absolute;z-index:-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8.35pt" to="486.5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6736" behindDoc="1" locked="0" layoutInCell="0" allowOverlap="1">
                <wp:simplePos x="0" y="0"/>
                <wp:positionH relativeFrom="column">
                  <wp:posOffset>97790</wp:posOffset>
                </wp:positionH>
                <wp:positionV relativeFrom="paragraph">
                  <wp:posOffset>103505</wp:posOffset>
                </wp:positionV>
                <wp:extent cx="0" cy="862838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28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F10922" id="Shape 2" o:spid="_x0000_s1026" style="position:absolute;z-index:-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7pt,8.15pt" to="7.7pt,6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7760" behindDoc="1" locked="0" layoutInCell="0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8728710</wp:posOffset>
                </wp:positionV>
                <wp:extent cx="6084570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C74499" id="Shape 3" o:spid="_x0000_s1026" style="position:absolute;z-index:-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687.3pt" to="486.55pt,68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8784" behindDoc="1" locked="0" layoutInCell="0" allowOverlap="1">
                <wp:simplePos x="0" y="0"/>
                <wp:positionH relativeFrom="column">
                  <wp:posOffset>2123440</wp:posOffset>
                </wp:positionH>
                <wp:positionV relativeFrom="paragraph">
                  <wp:posOffset>103505</wp:posOffset>
                </wp:positionV>
                <wp:extent cx="0" cy="862838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28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C1E42F" id="Shape 4" o:spid="_x0000_s1026" style="position:absolute;z-index:-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7.2pt,8.15pt" to="167.2pt,6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808" behindDoc="1" locked="0" layoutInCell="0" allowOverlap="1">
                <wp:simplePos x="0" y="0"/>
                <wp:positionH relativeFrom="column">
                  <wp:posOffset>4149090</wp:posOffset>
                </wp:positionH>
                <wp:positionV relativeFrom="paragraph">
                  <wp:posOffset>103505</wp:posOffset>
                </wp:positionV>
                <wp:extent cx="0" cy="862838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28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EE43AA" id="Shape 5" o:spid="_x0000_s1026" style="position:absolute;z-index:-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6.7pt,8.15pt" to="326.7pt,6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0832" behindDoc="1" locked="0" layoutInCell="0" allowOverlap="1">
                <wp:simplePos x="0" y="0"/>
                <wp:positionH relativeFrom="column">
                  <wp:posOffset>6176645</wp:posOffset>
                </wp:positionH>
                <wp:positionV relativeFrom="paragraph">
                  <wp:posOffset>103505</wp:posOffset>
                </wp:positionV>
                <wp:extent cx="0" cy="862838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283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275CBA" id="Shape 6" o:spid="_x0000_s1026" style="position:absolute;z-index:-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6.35pt,8.15pt" to="486.35pt,6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2F2BA8" w:rsidRDefault="002F2BA8">
      <w:pPr>
        <w:spacing w:line="143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980"/>
        <w:gridCol w:w="1160"/>
        <w:gridCol w:w="2120"/>
        <w:gridCol w:w="1060"/>
        <w:gridCol w:w="520"/>
        <w:gridCol w:w="1660"/>
        <w:gridCol w:w="1040"/>
      </w:tblGrid>
      <w:tr w:rsidR="002F2BA8">
        <w:trPr>
          <w:trHeight w:val="276"/>
        </w:trPr>
        <w:tc>
          <w:tcPr>
            <w:tcW w:w="320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 начальных классов,</w:t>
            </w:r>
          </w:p>
        </w:tc>
        <w:tc>
          <w:tcPr>
            <w:tcW w:w="212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Специалисты:</w:t>
            </w:r>
          </w:p>
        </w:tc>
        <w:tc>
          <w:tcPr>
            <w:tcW w:w="10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</w:t>
            </w:r>
          </w:p>
        </w:tc>
        <w:tc>
          <w:tcPr>
            <w:tcW w:w="322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Педагогдополнительного</w:t>
            </w:r>
          </w:p>
        </w:tc>
      </w:tr>
      <w:tr w:rsidR="002F2BA8">
        <w:trPr>
          <w:trHeight w:val="276"/>
        </w:trPr>
        <w:tc>
          <w:tcPr>
            <w:tcW w:w="106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980" w:type="dxa"/>
            <w:vAlign w:val="bottom"/>
          </w:tcPr>
          <w:p w:rsidR="002F2BA8" w:rsidRDefault="006C539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музыки,</w:t>
            </w:r>
          </w:p>
        </w:tc>
        <w:tc>
          <w:tcPr>
            <w:tcW w:w="11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318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логопед,   педагог-психолог,</w:t>
            </w:r>
          </w:p>
        </w:tc>
        <w:tc>
          <w:tcPr>
            <w:tcW w:w="218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10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</w:tr>
      <w:tr w:rsidR="002F2BA8">
        <w:trPr>
          <w:trHeight w:val="276"/>
        </w:trPr>
        <w:tc>
          <w:tcPr>
            <w:tcW w:w="204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рисования,</w:t>
            </w:r>
          </w:p>
        </w:tc>
        <w:tc>
          <w:tcPr>
            <w:tcW w:w="11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212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социальный</w:t>
            </w:r>
          </w:p>
        </w:tc>
        <w:tc>
          <w:tcPr>
            <w:tcW w:w="10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педагог,</w:t>
            </w:r>
          </w:p>
        </w:tc>
        <w:tc>
          <w:tcPr>
            <w:tcW w:w="218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04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  <w:tc>
          <w:tcPr>
            <w:tcW w:w="11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культуры,</w:t>
            </w:r>
          </w:p>
        </w:tc>
        <w:tc>
          <w:tcPr>
            <w:tcW w:w="318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учитель-дефектолог, тьютор</w:t>
            </w:r>
          </w:p>
        </w:tc>
        <w:tc>
          <w:tcPr>
            <w:tcW w:w="5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214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иностранного</w:t>
            </w:r>
          </w:p>
        </w:tc>
        <w:tc>
          <w:tcPr>
            <w:tcW w:w="212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др.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81"/>
        </w:trPr>
        <w:tc>
          <w:tcPr>
            <w:tcW w:w="320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языка, воспитатель,</w:t>
            </w: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61"/>
        </w:trPr>
        <w:tc>
          <w:tcPr>
            <w:tcW w:w="2040" w:type="dxa"/>
            <w:gridSpan w:val="2"/>
            <w:vAlign w:val="bottom"/>
          </w:tcPr>
          <w:p w:rsidR="002F2BA8" w:rsidRDefault="006C5391">
            <w:pPr>
              <w:spacing w:line="260" w:lineRule="exact"/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Учителя</w:t>
            </w:r>
          </w:p>
        </w:tc>
        <w:tc>
          <w:tcPr>
            <w:tcW w:w="1160" w:type="dxa"/>
            <w:vAlign w:val="bottom"/>
          </w:tcPr>
          <w:p w:rsidR="002F2BA8" w:rsidRDefault="002F2BA8"/>
        </w:tc>
        <w:tc>
          <w:tcPr>
            <w:tcW w:w="3180" w:type="dxa"/>
            <w:gridSpan w:val="2"/>
            <w:vAlign w:val="bottom"/>
          </w:tcPr>
          <w:p w:rsidR="002F2BA8" w:rsidRDefault="006C5391">
            <w:pPr>
              <w:spacing w:line="260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Учитель-логопед</w:t>
            </w:r>
          </w:p>
        </w:tc>
        <w:tc>
          <w:tcPr>
            <w:tcW w:w="2180" w:type="dxa"/>
            <w:gridSpan w:val="2"/>
            <w:vAlign w:val="bottom"/>
          </w:tcPr>
          <w:p w:rsidR="002F2BA8" w:rsidRDefault="006C5391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40" w:type="dxa"/>
            <w:vAlign w:val="bottom"/>
          </w:tcPr>
          <w:p w:rsidR="002F2BA8" w:rsidRDefault="002F2BA8"/>
        </w:tc>
      </w:tr>
      <w:tr w:rsidR="002F2BA8">
        <w:trPr>
          <w:trHeight w:val="288"/>
        </w:trPr>
        <w:tc>
          <w:tcPr>
            <w:tcW w:w="204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1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212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520" w:type="dxa"/>
            <w:vAlign w:val="bottom"/>
          </w:tcPr>
          <w:p w:rsidR="002F2BA8" w:rsidRDefault="006C5391">
            <w:pPr>
              <w:spacing w:line="288" w:lineRule="exact"/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660" w:type="dxa"/>
            <w:vAlign w:val="bottom"/>
          </w:tcPr>
          <w:p w:rsidR="002F2BA8" w:rsidRDefault="006C5391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81"/>
        </w:trPr>
        <w:tc>
          <w:tcPr>
            <w:tcW w:w="204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профессиональное</w:t>
            </w: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vAlign w:val="bottom"/>
          </w:tcPr>
          <w:p w:rsidR="002F2BA8" w:rsidRDefault="006C539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0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</w:tr>
    </w:tbl>
    <w:p w:rsidR="002F2BA8" w:rsidRDefault="006C5391">
      <w:pPr>
        <w:numPr>
          <w:ilvl w:val="0"/>
          <w:numId w:val="43"/>
        </w:numPr>
        <w:tabs>
          <w:tab w:val="left" w:pos="540"/>
        </w:tabs>
        <w:ind w:left="540" w:hanging="27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бакалавр или магистр по   образование  по  одному</w:t>
      </w:r>
      <w:r>
        <w:rPr>
          <w:rFonts w:eastAsia="Times New Roman"/>
          <w:sz w:val="24"/>
          <w:szCs w:val="24"/>
        </w:rPr>
        <w:t xml:space="preserve">  из   среднее  профессиональное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"/>
        <w:gridCol w:w="1140"/>
        <w:gridCol w:w="140"/>
        <w:gridCol w:w="680"/>
        <w:gridCol w:w="920"/>
        <w:gridCol w:w="580"/>
        <w:gridCol w:w="860"/>
        <w:gridCol w:w="460"/>
        <w:gridCol w:w="860"/>
        <w:gridCol w:w="440"/>
        <w:gridCol w:w="560"/>
        <w:gridCol w:w="1040"/>
        <w:gridCol w:w="580"/>
        <w:gridCol w:w="900"/>
        <w:gridCol w:w="20"/>
      </w:tblGrid>
      <w:tr w:rsidR="002F2BA8">
        <w:trPr>
          <w:trHeight w:val="272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spacing w:line="27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580" w:type="dxa"/>
            <w:vAlign w:val="bottom"/>
          </w:tcPr>
          <w:p w:rsidR="002F2BA8" w:rsidRDefault="006C5391">
            <w:pPr>
              <w:spacing w:line="27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900" w:type="dxa"/>
            <w:vAlign w:val="bottom"/>
          </w:tcPr>
          <w:p w:rsidR="002F2BA8" w:rsidRDefault="006C5391">
            <w:pPr>
              <w:spacing w:line="27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области,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68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«Педагогическое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подготовки: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spacing w:line="26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соответствующей  профилю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84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7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</w:t>
            </w: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6C5391">
            <w:pPr>
              <w:spacing w:line="285" w:lineRule="exact"/>
              <w:ind w:left="2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860" w:type="dxa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6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кружка,   секции,   студии,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(соответствующего профиля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«Логопедия»;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клубного и иного детского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подготовки);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6C5391">
            <w:pPr>
              <w:spacing w:line="276" w:lineRule="exact"/>
              <w:ind w:left="2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860" w:type="dxa"/>
            <w:vAlign w:val="bottom"/>
          </w:tcPr>
          <w:p w:rsidR="002F2BA8" w:rsidRDefault="006C5391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6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объединения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0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</w:t>
            </w:r>
          </w:p>
        </w:tc>
        <w:tc>
          <w:tcPr>
            <w:tcW w:w="1140" w:type="dxa"/>
            <w:vAlign w:val="bottom"/>
          </w:tcPr>
          <w:p w:rsidR="002F2BA8" w:rsidRDefault="006C539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«Специальное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предъявления требований к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 по</w:t>
            </w:r>
          </w:p>
        </w:tc>
        <w:tc>
          <w:tcPr>
            <w:tcW w:w="1740" w:type="dxa"/>
            <w:gridSpan w:val="3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2760" w:type="dxa"/>
            <w:gridSpan w:val="4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(дефектологическое)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 работы;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«Начальное образование»;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560" w:type="dxa"/>
            <w:vAlign w:val="bottom"/>
          </w:tcPr>
          <w:p w:rsidR="002F2BA8" w:rsidRDefault="006C5391">
            <w:pPr>
              <w:spacing w:line="276" w:lineRule="exact"/>
              <w:ind w:left="2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040" w:type="dxa"/>
            <w:vAlign w:val="bottom"/>
          </w:tcPr>
          <w:p w:rsidR="002F2BA8" w:rsidRDefault="006C539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высшее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0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</w:t>
            </w:r>
          </w:p>
        </w:tc>
        <w:tc>
          <w:tcPr>
            <w:tcW w:w="1140" w:type="dxa"/>
            <w:vAlign w:val="bottom"/>
          </w:tcPr>
          <w:p w:rsidR="002F2BA8" w:rsidRDefault="006C539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6C5391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920" w:type="dxa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другим</w:t>
            </w:r>
          </w:p>
        </w:tc>
        <w:tc>
          <w:tcPr>
            <w:tcW w:w="2760" w:type="dxa"/>
            <w:gridSpan w:val="4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9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специальностям</w:t>
            </w:r>
          </w:p>
        </w:tc>
        <w:tc>
          <w:tcPr>
            <w:tcW w:w="920" w:type="dxa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</w:t>
            </w:r>
          </w:p>
        </w:tc>
        <w:tc>
          <w:tcPr>
            <w:tcW w:w="130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подготовки</w:t>
            </w: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  профессиональное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наличии</w:t>
            </w:r>
          </w:p>
        </w:tc>
        <w:tc>
          <w:tcPr>
            <w:tcW w:w="1740" w:type="dxa"/>
            <w:gridSpan w:val="3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переподготовки</w:t>
            </w:r>
          </w:p>
        </w:tc>
        <w:tc>
          <w:tcPr>
            <w:tcW w:w="3200" w:type="dxa"/>
            <w:gridSpan w:val="5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бакалавра  или  магистра  в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иликурсов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2760" w:type="dxa"/>
            <w:gridSpan w:val="4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 логопедии;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дополнительное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квалификации</w:t>
            </w:r>
          </w:p>
        </w:tc>
        <w:tc>
          <w:tcPr>
            <w:tcW w:w="680" w:type="dxa"/>
            <w:vAlign w:val="bottom"/>
          </w:tcPr>
          <w:p w:rsidR="002F2BA8" w:rsidRDefault="006C5391">
            <w:pPr>
              <w:spacing w:line="264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920" w:type="dxa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области</w:t>
            </w:r>
          </w:p>
        </w:tc>
        <w:tc>
          <w:tcPr>
            <w:tcW w:w="580" w:type="dxa"/>
            <w:vAlign w:val="bottom"/>
          </w:tcPr>
          <w:p w:rsidR="002F2BA8" w:rsidRDefault="006C5391">
            <w:pPr>
              <w:spacing w:line="276" w:lineRule="exact"/>
              <w:ind w:left="2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860" w:type="dxa"/>
            <w:vAlign w:val="bottom"/>
          </w:tcPr>
          <w:p w:rsidR="002F2BA8" w:rsidRDefault="006C5391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6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педагогическим</w:t>
            </w: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начального образования.</w:t>
            </w:r>
          </w:p>
        </w:tc>
        <w:tc>
          <w:tcPr>
            <w:tcW w:w="2760" w:type="dxa"/>
            <w:gridSpan w:val="4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специальностям   или</w:t>
            </w:r>
          </w:p>
        </w:tc>
        <w:tc>
          <w:tcPr>
            <w:tcW w:w="4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4"/>
            <w:vAlign w:val="bottom"/>
          </w:tcPr>
          <w:p w:rsidR="002F2BA8" w:rsidRDefault="006C5391">
            <w:pPr>
              <w:spacing w:line="264" w:lineRule="exact"/>
              <w:ind w:right="6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ОБЯЗАТЕЛЬНО: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направлениям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</w:t>
            </w: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4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(«Педагогическое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«Образование</w:t>
            </w:r>
          </w:p>
        </w:tc>
        <w:tc>
          <w:tcPr>
            <w:tcW w:w="9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образование», «Психолого-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педагогика»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  или</w:t>
            </w:r>
          </w:p>
        </w:tc>
        <w:tc>
          <w:tcPr>
            <w:tcW w:w="920" w:type="dxa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курсов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предъявления требований к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квалификации в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образование»)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 работы.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инклюзивного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обязательным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ОБЯЗАТЕЛЬНО: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7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прохождением</w:t>
            </w: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2F2BA8" w:rsidRDefault="006C5391">
            <w:pPr>
              <w:spacing w:line="264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Воспитатели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4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920" w:type="dxa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3200" w:type="dxa"/>
            <w:gridSpan w:val="5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  в  области</w:t>
            </w: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  или  курсов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1440" w:type="dxa"/>
            <w:gridSpan w:val="2"/>
            <w:vAlign w:val="bottom"/>
          </w:tcPr>
          <w:p w:rsidR="002F2BA8" w:rsidRDefault="006C539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логопедии.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квалификации (в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Педагог-психолог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объеме 72 и более часов) в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1740" w:type="dxa"/>
            <w:gridSpan w:val="3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 одному  из</w:t>
            </w:r>
          </w:p>
        </w:tc>
        <w:tc>
          <w:tcPr>
            <w:tcW w:w="190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ОБРАЗОВАНИЕ:</w:t>
            </w:r>
          </w:p>
        </w:tc>
        <w:tc>
          <w:tcPr>
            <w:tcW w:w="130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148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инклюзивного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2760" w:type="dxa"/>
            <w:gridSpan w:val="4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68"/>
        </w:trPr>
        <w:tc>
          <w:tcPr>
            <w:tcW w:w="1340" w:type="dxa"/>
            <w:gridSpan w:val="2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подготовки: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2F2BA8" w:rsidRDefault="006C5391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460" w:type="dxa"/>
            <w:vAlign w:val="bottom"/>
          </w:tcPr>
          <w:p w:rsidR="002F2BA8" w:rsidRDefault="006C5391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860" w:type="dxa"/>
            <w:vAlign w:val="bottom"/>
          </w:tcPr>
          <w:p w:rsidR="002F2BA8" w:rsidRDefault="006C5391">
            <w:pPr>
              <w:spacing w:line="26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одному</w:t>
            </w:r>
          </w:p>
        </w:tc>
        <w:tc>
          <w:tcPr>
            <w:tcW w:w="440" w:type="dxa"/>
            <w:vAlign w:val="bottom"/>
          </w:tcPr>
          <w:p w:rsidR="002F2BA8" w:rsidRDefault="006C5391">
            <w:pPr>
              <w:spacing w:line="26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01"/>
        </w:trPr>
        <w:tc>
          <w:tcPr>
            <w:tcW w:w="200" w:type="dxa"/>
            <w:vAlign w:val="bottom"/>
          </w:tcPr>
          <w:p w:rsidR="002F2BA8" w:rsidRDefault="006C5391">
            <w:pPr>
              <w:spacing w:line="291" w:lineRule="exact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140" w:type="dxa"/>
            <w:vAlign w:val="bottom"/>
          </w:tcPr>
          <w:p w:rsidR="002F2BA8" w:rsidRDefault="006C5391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4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144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«Специальная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педагогика  в</w:t>
            </w:r>
          </w:p>
        </w:tc>
        <w:tc>
          <w:tcPr>
            <w:tcW w:w="144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подготовки: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специальных</w:t>
            </w: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6C5391">
            <w:pPr>
              <w:spacing w:line="276" w:lineRule="exact"/>
              <w:ind w:left="14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860" w:type="dxa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6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(коррекционных)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«Специальная психология»;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86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920" w:type="dxa"/>
            <w:vMerge w:val="restart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580" w:type="dxa"/>
            <w:vAlign w:val="bottom"/>
          </w:tcPr>
          <w:p w:rsidR="002F2BA8" w:rsidRDefault="006C5391">
            <w:pPr>
              <w:spacing w:line="286" w:lineRule="exact"/>
              <w:ind w:left="22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860" w:type="dxa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6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64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учреждениях»</w:t>
            </w:r>
          </w:p>
        </w:tc>
        <w:tc>
          <w:tcPr>
            <w:tcW w:w="680" w:type="dxa"/>
            <w:vAlign w:val="bottom"/>
          </w:tcPr>
          <w:p w:rsidR="002F2BA8" w:rsidRDefault="002F2BA8"/>
        </w:tc>
        <w:tc>
          <w:tcPr>
            <w:tcW w:w="920" w:type="dxa"/>
            <w:vMerge/>
            <w:vAlign w:val="bottom"/>
          </w:tcPr>
          <w:p w:rsidR="002F2BA8" w:rsidRDefault="002F2BA8"/>
        </w:tc>
        <w:tc>
          <w:tcPr>
            <w:tcW w:w="1900" w:type="dxa"/>
            <w:gridSpan w:val="3"/>
            <w:vMerge w:val="restart"/>
            <w:vAlign w:val="bottom"/>
          </w:tcPr>
          <w:p w:rsidR="002F2BA8" w:rsidRDefault="006C5391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«Педагогика»</w:t>
            </w:r>
          </w:p>
        </w:tc>
        <w:tc>
          <w:tcPr>
            <w:tcW w:w="860" w:type="dxa"/>
            <w:vAlign w:val="bottom"/>
          </w:tcPr>
          <w:p w:rsidR="002F2BA8" w:rsidRDefault="002F2BA8"/>
        </w:tc>
        <w:tc>
          <w:tcPr>
            <w:tcW w:w="440" w:type="dxa"/>
            <w:vMerge w:val="restart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560" w:type="dxa"/>
            <w:vAlign w:val="bottom"/>
          </w:tcPr>
          <w:p w:rsidR="002F2BA8" w:rsidRDefault="002F2BA8"/>
        </w:tc>
        <w:tc>
          <w:tcPr>
            <w:tcW w:w="1040" w:type="dxa"/>
            <w:vAlign w:val="bottom"/>
          </w:tcPr>
          <w:p w:rsidR="002F2BA8" w:rsidRDefault="002F2BA8"/>
        </w:tc>
        <w:tc>
          <w:tcPr>
            <w:tcW w:w="580" w:type="dxa"/>
            <w:vAlign w:val="bottom"/>
          </w:tcPr>
          <w:p w:rsidR="002F2BA8" w:rsidRDefault="002F2BA8"/>
        </w:tc>
        <w:tc>
          <w:tcPr>
            <w:tcW w:w="900" w:type="dxa"/>
            <w:vAlign w:val="bottom"/>
          </w:tcPr>
          <w:p w:rsidR="002F2BA8" w:rsidRDefault="002F2BA8"/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60"/>
        </w:trPr>
        <w:tc>
          <w:tcPr>
            <w:tcW w:w="1480" w:type="dxa"/>
            <w:gridSpan w:val="3"/>
            <w:vMerge w:val="restart"/>
            <w:vAlign w:val="bottom"/>
          </w:tcPr>
          <w:p w:rsidR="002F2BA8" w:rsidRDefault="006C5391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«Специальное</w:t>
            </w:r>
          </w:p>
        </w:tc>
        <w:tc>
          <w:tcPr>
            <w:tcW w:w="1600" w:type="dxa"/>
            <w:gridSpan w:val="2"/>
            <w:vMerge w:val="restart"/>
            <w:vAlign w:val="bottom"/>
          </w:tcPr>
          <w:p w:rsidR="002F2BA8" w:rsidRDefault="006C5391">
            <w:pPr>
              <w:spacing w:line="26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дошкольное</w:t>
            </w:r>
          </w:p>
        </w:tc>
        <w:tc>
          <w:tcPr>
            <w:tcW w:w="1900" w:type="dxa"/>
            <w:gridSpan w:val="3"/>
            <w:vMerge/>
            <w:vAlign w:val="bottom"/>
          </w:tcPr>
          <w:p w:rsidR="002F2BA8" w:rsidRDefault="002F2BA8">
            <w:pPr>
              <w:rPr>
                <w:sz w:val="5"/>
                <w:szCs w:val="5"/>
              </w:rPr>
            </w:pPr>
          </w:p>
        </w:tc>
        <w:tc>
          <w:tcPr>
            <w:tcW w:w="860" w:type="dxa"/>
            <w:vAlign w:val="bottom"/>
          </w:tcPr>
          <w:p w:rsidR="002F2BA8" w:rsidRDefault="002F2BA8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vMerge/>
            <w:vAlign w:val="bottom"/>
          </w:tcPr>
          <w:p w:rsidR="002F2BA8" w:rsidRDefault="002F2BA8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06"/>
        </w:trPr>
        <w:tc>
          <w:tcPr>
            <w:tcW w:w="1480" w:type="dxa"/>
            <w:gridSpan w:val="3"/>
            <w:vMerge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1600" w:type="dxa"/>
            <w:gridSpan w:val="2"/>
            <w:vMerge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2760" w:type="dxa"/>
            <w:gridSpan w:val="4"/>
            <w:vMerge w:val="restart"/>
            <w:vAlign w:val="bottom"/>
          </w:tcPr>
          <w:p w:rsidR="002F2BA8" w:rsidRDefault="006C5391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70"/>
        </w:trPr>
        <w:tc>
          <w:tcPr>
            <w:tcW w:w="1480" w:type="dxa"/>
            <w:gridSpan w:val="3"/>
            <w:vMerge w:val="restart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образование»;</w:t>
            </w: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2760" w:type="dxa"/>
            <w:gridSpan w:val="4"/>
            <w:vMerge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06"/>
        </w:trPr>
        <w:tc>
          <w:tcPr>
            <w:tcW w:w="1480" w:type="dxa"/>
            <w:gridSpan w:val="3"/>
            <w:vMerge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1900" w:type="dxa"/>
            <w:gridSpan w:val="3"/>
            <w:vMerge w:val="restart"/>
            <w:vAlign w:val="bottom"/>
          </w:tcPr>
          <w:p w:rsidR="002F2BA8" w:rsidRDefault="006C5391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</w:t>
            </w:r>
          </w:p>
        </w:tc>
        <w:tc>
          <w:tcPr>
            <w:tcW w:w="1300" w:type="dxa"/>
            <w:gridSpan w:val="2"/>
            <w:vMerge w:val="restart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подготовки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70"/>
        </w:trPr>
        <w:tc>
          <w:tcPr>
            <w:tcW w:w="200" w:type="dxa"/>
            <w:vMerge w:val="restart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140" w:type="dxa"/>
            <w:vMerge w:val="restart"/>
            <w:vAlign w:val="bottom"/>
          </w:tcPr>
          <w:p w:rsidR="002F2BA8" w:rsidRDefault="006C5391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600" w:type="dxa"/>
            <w:gridSpan w:val="2"/>
            <w:vMerge w:val="restart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1900" w:type="dxa"/>
            <w:gridSpan w:val="3"/>
            <w:vMerge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gridSpan w:val="2"/>
            <w:vMerge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35"/>
        </w:trPr>
        <w:tc>
          <w:tcPr>
            <w:tcW w:w="200" w:type="dxa"/>
            <w:vMerge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Merge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vMerge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2F2BA8" w:rsidRDefault="006C5391">
            <w:pPr>
              <w:spacing w:line="23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бакалавра или магистра в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76"/>
        </w:trPr>
        <w:tc>
          <w:tcPr>
            <w:tcW w:w="1480" w:type="dxa"/>
            <w:gridSpan w:val="3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«Специальное</w:t>
            </w: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  психологического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64"/>
        </w:trPr>
        <w:tc>
          <w:tcPr>
            <w:tcW w:w="2160" w:type="dxa"/>
            <w:gridSpan w:val="4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(дефектологическое)</w:t>
            </w:r>
          </w:p>
        </w:tc>
        <w:tc>
          <w:tcPr>
            <w:tcW w:w="920" w:type="dxa"/>
            <w:vAlign w:val="bottom"/>
          </w:tcPr>
          <w:p w:rsidR="002F2BA8" w:rsidRDefault="002F2BA8"/>
        </w:tc>
        <w:tc>
          <w:tcPr>
            <w:tcW w:w="580" w:type="dxa"/>
            <w:vAlign w:val="bottom"/>
          </w:tcPr>
          <w:p w:rsidR="002F2BA8" w:rsidRDefault="002F2BA8"/>
        </w:tc>
        <w:tc>
          <w:tcPr>
            <w:tcW w:w="860" w:type="dxa"/>
            <w:vAlign w:val="bottom"/>
          </w:tcPr>
          <w:p w:rsidR="002F2BA8" w:rsidRDefault="002F2BA8"/>
        </w:tc>
        <w:tc>
          <w:tcPr>
            <w:tcW w:w="460" w:type="dxa"/>
            <w:vAlign w:val="bottom"/>
          </w:tcPr>
          <w:p w:rsidR="002F2BA8" w:rsidRDefault="002F2BA8"/>
        </w:tc>
        <w:tc>
          <w:tcPr>
            <w:tcW w:w="860" w:type="dxa"/>
            <w:vAlign w:val="bottom"/>
          </w:tcPr>
          <w:p w:rsidR="002F2BA8" w:rsidRDefault="002F2BA8"/>
        </w:tc>
        <w:tc>
          <w:tcPr>
            <w:tcW w:w="440" w:type="dxa"/>
            <w:vAlign w:val="bottom"/>
          </w:tcPr>
          <w:p w:rsidR="002F2BA8" w:rsidRDefault="002F2BA8"/>
        </w:tc>
        <w:tc>
          <w:tcPr>
            <w:tcW w:w="560" w:type="dxa"/>
            <w:vAlign w:val="bottom"/>
          </w:tcPr>
          <w:p w:rsidR="002F2BA8" w:rsidRDefault="002F2BA8"/>
        </w:tc>
        <w:tc>
          <w:tcPr>
            <w:tcW w:w="1040" w:type="dxa"/>
            <w:vAlign w:val="bottom"/>
          </w:tcPr>
          <w:p w:rsidR="002F2BA8" w:rsidRDefault="002F2BA8"/>
        </w:tc>
        <w:tc>
          <w:tcPr>
            <w:tcW w:w="580" w:type="dxa"/>
            <w:vAlign w:val="bottom"/>
          </w:tcPr>
          <w:p w:rsidR="002F2BA8" w:rsidRDefault="002F2BA8"/>
        </w:tc>
        <w:tc>
          <w:tcPr>
            <w:tcW w:w="900" w:type="dxa"/>
            <w:vAlign w:val="bottom"/>
          </w:tcPr>
          <w:p w:rsidR="002F2BA8" w:rsidRDefault="002F2BA8"/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</w:tbl>
    <w:p w:rsidR="002F2BA8" w:rsidRDefault="002F2BA8">
      <w:pPr>
        <w:sectPr w:rsidR="002F2BA8">
          <w:pgSz w:w="11900" w:h="16838"/>
          <w:pgMar w:top="1440" w:right="726" w:bottom="605" w:left="1440" w:header="0" w:footer="0" w:gutter="0"/>
          <w:cols w:space="720" w:equalWidth="0">
            <w:col w:w="9740"/>
          </w:cols>
        </w:sectPr>
      </w:pPr>
    </w:p>
    <w:p w:rsidR="002F2BA8" w:rsidRDefault="006C5391">
      <w:pPr>
        <w:spacing w:line="12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41856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721995</wp:posOffset>
                </wp:positionV>
                <wp:extent cx="608457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AB4DC7" id="Shape 7" o:spid="_x0000_s1026" style="position:absolute;z-index:-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56.85pt" to="558.5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880" behindDoc="1" locked="0" layoutInCell="0" allowOverlap="1">
                <wp:simplePos x="0" y="0"/>
                <wp:positionH relativeFrom="page">
                  <wp:posOffset>1012190</wp:posOffset>
                </wp:positionH>
                <wp:positionV relativeFrom="page">
                  <wp:posOffset>718820</wp:posOffset>
                </wp:positionV>
                <wp:extent cx="0" cy="918210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82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3EEA8A" id="Shape 8" o:spid="_x0000_s1026" style="position:absolute;z-index:-251673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7pt,56.6pt" to="79.7pt,7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904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9897745</wp:posOffset>
                </wp:positionV>
                <wp:extent cx="608457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C44269" id="Shape 9" o:spid="_x0000_s1026" style="position:absolute;z-index:-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779.35pt" to="558.55pt,77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928" behindDoc="1" locked="0" layoutInCell="0" allowOverlap="1">
                <wp:simplePos x="0" y="0"/>
                <wp:positionH relativeFrom="page">
                  <wp:posOffset>3037840</wp:posOffset>
                </wp:positionH>
                <wp:positionV relativeFrom="page">
                  <wp:posOffset>718820</wp:posOffset>
                </wp:positionV>
                <wp:extent cx="0" cy="918210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82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B1100D" id="Shape 10" o:spid="_x0000_s1026" style="position:absolute;z-index:-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39.2pt,56.6pt" to="239.2pt,7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образование» по </w:t>
      </w:r>
      <w:r>
        <w:rPr>
          <w:rFonts w:eastAsia="Times New Roman"/>
          <w:sz w:val="24"/>
          <w:szCs w:val="24"/>
        </w:rPr>
        <w:t>образовательным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программам подготовки олигофренопедагога;</w:t>
      </w:r>
    </w:p>
    <w:p w:rsidR="002F2BA8" w:rsidRDefault="002F2BA8">
      <w:pPr>
        <w:spacing w:line="13" w:lineRule="exact"/>
        <w:rPr>
          <w:sz w:val="20"/>
          <w:szCs w:val="20"/>
        </w:rPr>
      </w:pPr>
    </w:p>
    <w:p w:rsidR="002F2BA8" w:rsidRDefault="006C5391">
      <w:pPr>
        <w:tabs>
          <w:tab w:val="left" w:pos="1860"/>
        </w:tabs>
        <w:ind w:left="2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направлению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«Педагогика» по образовательным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программам подготовки олигофренопедагога;</w:t>
      </w:r>
    </w:p>
    <w:p w:rsidR="002F2BA8" w:rsidRDefault="002F2BA8">
      <w:pPr>
        <w:spacing w:line="6" w:lineRule="exact"/>
        <w:rPr>
          <w:sz w:val="20"/>
          <w:szCs w:val="20"/>
        </w:rPr>
      </w:pPr>
    </w:p>
    <w:p w:rsidR="002F2BA8" w:rsidRDefault="006C5391">
      <w:pPr>
        <w:spacing w:line="235" w:lineRule="auto"/>
        <w:ind w:left="260" w:hanging="11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по специальности «Олигофренопедагогика»; по другим педагогическим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tabs>
          <w:tab w:val="left" w:pos="31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специальностям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обязательным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прохождением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профессиональной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переподготовки или повышением квалификации в области специальной педагогики или специальной психологии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сопровождения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952" behindDoc="1" locked="0" layoutInCell="0" allowOverlap="1">
                <wp:simplePos x="0" y="0"/>
                <wp:positionH relativeFrom="column">
                  <wp:posOffset>1951990</wp:posOffset>
                </wp:positionH>
                <wp:positionV relativeFrom="paragraph">
                  <wp:posOffset>-176530</wp:posOffset>
                </wp:positionV>
                <wp:extent cx="0" cy="918210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82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4E4B62" id="Shape 11" o:spid="_x0000_s1026" style="position:absolute;z-index:-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7pt,-13.9pt" to="153.7pt,7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976" behindDoc="1" locked="0" layoutInCell="0" allowOverlap="1">
                <wp:simplePos x="0" y="0"/>
                <wp:positionH relativeFrom="column">
                  <wp:posOffset>3979545</wp:posOffset>
                </wp:positionH>
                <wp:positionV relativeFrom="paragraph">
                  <wp:posOffset>-176530</wp:posOffset>
                </wp:positionV>
                <wp:extent cx="0" cy="918210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182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5DB148" id="Shape 12" o:spid="_x0000_s1026" style="position:absolute;z-index:-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3.35pt,-13.9pt" to="313.35pt,7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 лиц с ОВЗ;</w:t>
      </w:r>
    </w:p>
    <w:p w:rsidR="002F2BA8" w:rsidRDefault="006C5391">
      <w:pPr>
        <w:tabs>
          <w:tab w:val="left" w:pos="740"/>
          <w:tab w:val="left" w:pos="1580"/>
        </w:tabs>
        <w:ind w:left="10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направлению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«Специальное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(дефектологическое)</w:t>
      </w:r>
    </w:p>
    <w:p w:rsidR="002F2BA8" w:rsidRDefault="006C5391">
      <w:pPr>
        <w:tabs>
          <w:tab w:val="left" w:pos="2700"/>
        </w:tabs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образовательным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1800"/>
        </w:tabs>
        <w:ind w:left="2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программам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подготовки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бакалавра или магистра в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области  психологического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сопровождения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 лиц с ОВЗ;</w:t>
      </w:r>
    </w:p>
    <w:p w:rsidR="002F2BA8" w:rsidRDefault="002F2BA8">
      <w:pPr>
        <w:spacing w:line="2" w:lineRule="exact"/>
        <w:rPr>
          <w:sz w:val="20"/>
          <w:szCs w:val="20"/>
        </w:rPr>
      </w:pPr>
    </w:p>
    <w:p w:rsidR="002F2BA8" w:rsidRDefault="006C5391">
      <w:pPr>
        <w:tabs>
          <w:tab w:val="left" w:pos="740"/>
          <w:tab w:val="left" w:pos="1320"/>
        </w:tabs>
        <w:ind w:left="10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педагогическим</w:t>
      </w:r>
    </w:p>
    <w:p w:rsidR="002F2BA8" w:rsidRDefault="006C5391">
      <w:pPr>
        <w:tabs>
          <w:tab w:val="left" w:pos="2080"/>
          <w:tab w:val="left" w:pos="2700"/>
        </w:tabs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специальностям</w:t>
      </w:r>
      <w:r>
        <w:rPr>
          <w:rFonts w:eastAsia="Times New Roman"/>
          <w:sz w:val="24"/>
          <w:szCs w:val="24"/>
        </w:rPr>
        <w:tab/>
        <w:t>или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направлениям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(«Педагогическое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образование»,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«Психолого-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педагогическое</w:t>
      </w:r>
    </w:p>
    <w:p w:rsidR="002F2BA8" w:rsidRDefault="006C5391">
      <w:pPr>
        <w:tabs>
          <w:tab w:val="left" w:pos="2840"/>
        </w:tabs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образование»)</w:t>
      </w:r>
      <w:r>
        <w:rPr>
          <w:sz w:val="20"/>
          <w:szCs w:val="20"/>
        </w:rPr>
        <w:tab/>
      </w:r>
      <w:r>
        <w:rPr>
          <w:rFonts w:eastAsia="Times New Roman"/>
        </w:rPr>
        <w:t>с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обязательным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прохождением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профессиональной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переподготовки  в  области</w:t>
      </w:r>
    </w:p>
    <w:p w:rsidR="002F2BA8" w:rsidRDefault="006C5391">
      <w:pPr>
        <w:ind w:lef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специальной психологии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1520"/>
        </w:tabs>
        <w:ind w:left="10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Другие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3"/>
          <w:szCs w:val="23"/>
        </w:rPr>
        <w:t>специалисты,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1840"/>
        </w:tabs>
        <w:ind w:left="10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реализующие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3"/>
          <w:szCs w:val="23"/>
        </w:rPr>
        <w:t>программу</w:t>
      </w:r>
    </w:p>
    <w:p w:rsidR="002F2BA8" w:rsidRDefault="006C5391">
      <w:pPr>
        <w:ind w:left="1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коррекционной работы</w:t>
      </w:r>
    </w:p>
    <w:p w:rsidR="002F2BA8" w:rsidRDefault="006C5391">
      <w:pPr>
        <w:ind w:left="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ОБРАЗОВАНИЕ: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right="260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высшее профессиональное образование по одному из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right="260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вариантов программ подготовки:</w:t>
      </w:r>
    </w:p>
    <w:p w:rsidR="002F2BA8" w:rsidRDefault="006C5391">
      <w:pPr>
        <w:tabs>
          <w:tab w:val="left" w:pos="680"/>
          <w:tab w:val="left" w:pos="1580"/>
        </w:tabs>
        <w:ind w:left="20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направлению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«Специальное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(дефектологическое)</w:t>
      </w:r>
    </w:p>
    <w:p w:rsidR="002F2BA8" w:rsidRDefault="006C5391">
      <w:pPr>
        <w:tabs>
          <w:tab w:val="left" w:pos="2700"/>
        </w:tabs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образовательным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1800"/>
        </w:tabs>
        <w:ind w:left="2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программам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подготовки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олигофренопедагога;</w:t>
      </w:r>
    </w:p>
    <w:p w:rsidR="002F2BA8" w:rsidRDefault="006C5391">
      <w:pPr>
        <w:tabs>
          <w:tab w:val="left" w:pos="680"/>
          <w:tab w:val="left" w:pos="1580"/>
        </w:tabs>
        <w:ind w:left="20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направлению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tabs>
          <w:tab w:val="left" w:pos="2700"/>
        </w:tabs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«Педагогика»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образовательным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1800"/>
        </w:tabs>
        <w:ind w:left="2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программам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подготовки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олигофренопедагога;</w:t>
      </w:r>
    </w:p>
    <w:p w:rsidR="002F2BA8" w:rsidRDefault="006C5391">
      <w:pPr>
        <w:tabs>
          <w:tab w:val="left" w:pos="680"/>
          <w:tab w:val="left" w:pos="1420"/>
        </w:tabs>
        <w:ind w:left="20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специальности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«Олигофренопедагогика»</w:t>
      </w:r>
    </w:p>
    <w:p w:rsidR="002F2BA8" w:rsidRDefault="006C5391">
      <w:pPr>
        <w:tabs>
          <w:tab w:val="left" w:pos="800"/>
          <w:tab w:val="left" w:pos="1280"/>
        </w:tabs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или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специальностям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«Тифлопедагогика»,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«Сурдопедагогика»,</w:t>
      </w:r>
    </w:p>
    <w:p w:rsidR="002F2BA8" w:rsidRDefault="006C5391">
      <w:pPr>
        <w:tabs>
          <w:tab w:val="left" w:pos="2560"/>
        </w:tabs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«Логопедия»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</w:t>
      </w:r>
    </w:p>
    <w:p w:rsidR="002F2BA8" w:rsidRDefault="006C5391">
      <w:pPr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прохождении</w:t>
      </w:r>
    </w:p>
    <w:p w:rsidR="002F2BA8" w:rsidRDefault="002F2BA8">
      <w:pPr>
        <w:sectPr w:rsidR="002F2BA8">
          <w:pgSz w:w="11900" w:h="16838"/>
          <w:pgMar w:top="1134" w:right="1440" w:bottom="701" w:left="1440" w:header="0" w:footer="0" w:gutter="0"/>
          <w:cols w:num="2" w:space="720" w:equalWidth="0">
            <w:col w:w="3240" w:space="220"/>
            <w:col w:w="5566"/>
          </w:cols>
        </w:sectPr>
      </w:pP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48000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721995</wp:posOffset>
                </wp:positionV>
                <wp:extent cx="608457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8DAE8D" id="Shape 13" o:spid="_x0000_s1026" style="position:absolute;z-index:-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56.85pt" to="558.5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>
                <wp:simplePos x="0" y="0"/>
                <wp:positionH relativeFrom="page">
                  <wp:posOffset>1012190</wp:posOffset>
                </wp:positionH>
                <wp:positionV relativeFrom="page">
                  <wp:posOffset>718820</wp:posOffset>
                </wp:positionV>
                <wp:extent cx="0" cy="423164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316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AAB462" id="Shape 14" o:spid="_x0000_s1026" style="position:absolute;z-index:-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7pt,56.6pt" to="79.7pt,38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4947285</wp:posOffset>
                </wp:positionV>
                <wp:extent cx="6084570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C5243F" id="Shape 15" o:spid="_x0000_s1026" style="position:absolute;z-index:-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389.55pt" to="558.55pt,38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>
                <wp:simplePos x="0" y="0"/>
                <wp:positionH relativeFrom="page">
                  <wp:posOffset>3037840</wp:posOffset>
                </wp:positionH>
                <wp:positionV relativeFrom="page">
                  <wp:posOffset>718820</wp:posOffset>
                </wp:positionV>
                <wp:extent cx="0" cy="423164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316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4E82F4" id="Shape 16" o:spid="_x0000_s1026" style="position:absolute;z-index:-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39.2pt,56.6pt" to="239.2pt,38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5063490</wp:posOffset>
                </wp:positionH>
                <wp:positionV relativeFrom="page">
                  <wp:posOffset>718820</wp:posOffset>
                </wp:positionV>
                <wp:extent cx="0" cy="423164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316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83C957" id="Shape 17" o:spid="_x0000_s1026" style="position:absolute;z-index:-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98.7pt,56.6pt" to="398.7pt,38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7091045</wp:posOffset>
                </wp:positionH>
                <wp:positionV relativeFrom="page">
                  <wp:posOffset>718820</wp:posOffset>
                </wp:positionV>
                <wp:extent cx="0" cy="423164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316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6CFC97" id="Shape 18" o:spid="_x0000_s1026" style="position:absolute;z-index:-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58.35pt,56.6pt" to="558.35pt,38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переподготовки в области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олигофренопедагогики;</w:t>
      </w:r>
    </w:p>
    <w:p w:rsidR="002F2BA8" w:rsidRDefault="002F2BA8">
      <w:pPr>
        <w:spacing w:line="1" w:lineRule="exact"/>
        <w:rPr>
          <w:sz w:val="20"/>
          <w:szCs w:val="20"/>
        </w:rPr>
      </w:pPr>
    </w:p>
    <w:p w:rsidR="002F2BA8" w:rsidRDefault="006C5391">
      <w:pPr>
        <w:tabs>
          <w:tab w:val="left" w:pos="4140"/>
          <w:tab w:val="left" w:pos="4780"/>
        </w:tabs>
        <w:ind w:left="366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педагогическим</w:t>
      </w:r>
    </w:p>
    <w:p w:rsidR="002F2BA8" w:rsidRDefault="006C5391">
      <w:pPr>
        <w:tabs>
          <w:tab w:val="left" w:pos="5540"/>
          <w:tab w:val="left" w:pos="6160"/>
        </w:tabs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специальностям</w:t>
      </w:r>
      <w:r>
        <w:rPr>
          <w:rFonts w:eastAsia="Times New Roman"/>
          <w:sz w:val="24"/>
          <w:szCs w:val="24"/>
        </w:rPr>
        <w:tab/>
        <w:t>или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направлениям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(«Педагогическое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образование»,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«Психолого-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педагогическое</w:t>
      </w:r>
    </w:p>
    <w:p w:rsidR="002F2BA8" w:rsidRDefault="006C5391">
      <w:pPr>
        <w:tabs>
          <w:tab w:val="left" w:pos="6300"/>
        </w:tabs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образование»)</w:t>
      </w:r>
      <w:r>
        <w:rPr>
          <w:sz w:val="20"/>
          <w:szCs w:val="20"/>
        </w:rPr>
        <w:tab/>
      </w:r>
      <w:r>
        <w:rPr>
          <w:rFonts w:eastAsia="Times New Roman"/>
        </w:rPr>
        <w:t>с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обязательным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прохождением</w:t>
      </w:r>
    </w:p>
    <w:p w:rsidR="002F2BA8" w:rsidRDefault="002F2BA8">
      <w:pPr>
        <w:spacing w:line="1" w:lineRule="exact"/>
        <w:rPr>
          <w:sz w:val="20"/>
          <w:szCs w:val="20"/>
        </w:rPr>
      </w:pP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профессиональной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переподготовки в области</w:t>
      </w:r>
    </w:p>
    <w:p w:rsidR="002F2BA8" w:rsidRDefault="006C5391">
      <w:pPr>
        <w:ind w:left="3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олигофренопедагогики</w:t>
      </w:r>
    </w:p>
    <w:p w:rsidR="002F2BA8" w:rsidRDefault="006C5391">
      <w:pPr>
        <w:ind w:left="3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высшее педагогическое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профессиональное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 по другим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специальностям и профилям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подготовки с обязательной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переподготовкой или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получение образования в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области</w:t>
      </w:r>
    </w:p>
    <w:p w:rsidR="002F2BA8" w:rsidRDefault="006C5391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олигофренопедагогики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9" w:lineRule="exact"/>
        <w:rPr>
          <w:sz w:val="20"/>
          <w:szCs w:val="20"/>
        </w:rPr>
      </w:pPr>
    </w:p>
    <w:p w:rsidR="002F2BA8" w:rsidRDefault="006C5391">
      <w:pPr>
        <w:ind w:left="21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ФГОС НОО для обучающихся с ЗПР (вариант В)</w:t>
      </w:r>
    </w:p>
    <w:p w:rsidR="002F2BA8" w:rsidRDefault="002F2BA8">
      <w:pPr>
        <w:spacing w:line="14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560"/>
        <w:gridCol w:w="740"/>
        <w:gridCol w:w="1040"/>
        <w:gridCol w:w="900"/>
        <w:gridCol w:w="600"/>
        <w:gridCol w:w="380"/>
        <w:gridCol w:w="1120"/>
        <w:gridCol w:w="540"/>
        <w:gridCol w:w="560"/>
        <w:gridCol w:w="1040"/>
        <w:gridCol w:w="1080"/>
      </w:tblGrid>
      <w:tr w:rsidR="002F2BA8">
        <w:trPr>
          <w:trHeight w:val="276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начальных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классов,</w:t>
            </w:r>
          </w:p>
        </w:tc>
        <w:tc>
          <w:tcPr>
            <w:tcW w:w="1880" w:type="dxa"/>
            <w:gridSpan w:val="3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Специалисты: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</w:t>
            </w:r>
          </w:p>
        </w:tc>
        <w:tc>
          <w:tcPr>
            <w:tcW w:w="1100" w:type="dxa"/>
            <w:gridSpan w:val="2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</w:tr>
      <w:tr w:rsidR="002F2BA8">
        <w:trPr>
          <w:trHeight w:val="276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300" w:type="dxa"/>
            <w:gridSpan w:val="2"/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музыки,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логопед,</w:t>
            </w:r>
          </w:p>
        </w:tc>
        <w:tc>
          <w:tcPr>
            <w:tcW w:w="3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рисования,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психолог,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социальный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культуры,</w:t>
            </w: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педагог,</w:t>
            </w:r>
          </w:p>
        </w:tc>
        <w:tc>
          <w:tcPr>
            <w:tcW w:w="3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иностранного  языка,</w:t>
            </w:r>
          </w:p>
        </w:tc>
        <w:tc>
          <w:tcPr>
            <w:tcW w:w="30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дефектолог, тьютор и др.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81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воспитатель,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63"/>
        </w:trPr>
        <w:tc>
          <w:tcPr>
            <w:tcW w:w="23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3" w:lineRule="exact"/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Педагоги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/>
        </w:tc>
        <w:tc>
          <w:tcPr>
            <w:tcW w:w="30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3" w:lineRule="exact"/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Педагог-психолог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/>
        </w:tc>
      </w:tr>
      <w:tr w:rsidR="002F2BA8">
        <w:trPr>
          <w:trHeight w:val="286"/>
        </w:trPr>
        <w:tc>
          <w:tcPr>
            <w:tcW w:w="23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8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ОБРАЗОВАНИЕ: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540" w:type="dxa"/>
            <w:vAlign w:val="bottom"/>
          </w:tcPr>
          <w:p w:rsidR="002F2BA8" w:rsidRDefault="006C5391">
            <w:pPr>
              <w:spacing w:line="286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3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 одному  из</w:t>
            </w:r>
          </w:p>
        </w:tc>
        <w:tc>
          <w:tcPr>
            <w:tcW w:w="30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 по одному из</w:t>
            </w: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</w:t>
            </w:r>
          </w:p>
        </w:tc>
        <w:tc>
          <w:tcPr>
            <w:tcW w:w="3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программ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87"/>
                <w:sz w:val="24"/>
                <w:szCs w:val="24"/>
              </w:rPr>
              <w:t>образованиев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области,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подготовки: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подготовки:</w:t>
            </w:r>
          </w:p>
        </w:tc>
        <w:tc>
          <w:tcPr>
            <w:tcW w:w="3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соответствующей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профилю</w:t>
            </w:r>
          </w:p>
        </w:tc>
      </w:tr>
      <w:tr w:rsidR="002F2BA8">
        <w:trPr>
          <w:trHeight w:val="276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а)</w:t>
            </w:r>
          </w:p>
        </w:tc>
        <w:tc>
          <w:tcPr>
            <w:tcW w:w="560" w:type="dxa"/>
            <w:vAlign w:val="bottom"/>
          </w:tcPr>
          <w:p w:rsidR="002F2BA8" w:rsidRDefault="006C5391">
            <w:pPr>
              <w:spacing w:line="264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900" w:type="dxa"/>
            <w:vAlign w:val="bottom"/>
          </w:tcPr>
          <w:p w:rsidR="002F2BA8" w:rsidRDefault="006C5391">
            <w:pPr>
              <w:spacing w:line="264" w:lineRule="exact"/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 специальности</w:t>
            </w:r>
          </w:p>
        </w:tc>
        <w:tc>
          <w:tcPr>
            <w:tcW w:w="32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кружка,   секции,   студии,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«Специальное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«Специальная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клубного  и  иного  детского</w:t>
            </w:r>
          </w:p>
        </w:tc>
      </w:tr>
      <w:tr w:rsidR="002F2BA8">
        <w:trPr>
          <w:trHeight w:val="276"/>
        </w:trPr>
        <w:tc>
          <w:tcPr>
            <w:tcW w:w="23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(дефектологическое)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психология»;</w:t>
            </w:r>
          </w:p>
        </w:tc>
        <w:tc>
          <w:tcPr>
            <w:tcW w:w="3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объединения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900" w:type="dxa"/>
            <w:vAlign w:val="bottom"/>
          </w:tcPr>
          <w:p w:rsidR="002F2BA8" w:rsidRDefault="006C5391">
            <w:pPr>
              <w:spacing w:line="264" w:lineRule="exact"/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направлению</w:t>
            </w:r>
          </w:p>
        </w:tc>
        <w:tc>
          <w:tcPr>
            <w:tcW w:w="32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предъявления требований к</w:t>
            </w:r>
          </w:p>
        </w:tc>
      </w:tr>
      <w:tr w:rsidR="002F2BA8">
        <w:trPr>
          <w:trHeight w:val="276"/>
        </w:trPr>
        <w:tc>
          <w:tcPr>
            <w:tcW w:w="338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 программам</w:t>
            </w: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«Педагогика»</w:t>
            </w:r>
          </w:p>
        </w:tc>
        <w:tc>
          <w:tcPr>
            <w:tcW w:w="3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 работы;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3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образовательным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6C5391">
            <w:pPr>
              <w:spacing w:line="276" w:lineRule="exact"/>
              <w:ind w:left="1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</w:p>
        </w:tc>
        <w:tc>
          <w:tcPr>
            <w:tcW w:w="1600" w:type="dxa"/>
            <w:gridSpan w:val="2"/>
            <w:vAlign w:val="bottom"/>
          </w:tcPr>
          <w:p w:rsidR="002F2BA8" w:rsidRDefault="006C539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3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олигофренопедагога;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профессиональное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</w:tr>
      <w:tr w:rsidR="002F2BA8">
        <w:trPr>
          <w:trHeight w:val="276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4"/>
                <w:szCs w:val="24"/>
              </w:rPr>
              <w:t>б)</w:t>
            </w:r>
          </w:p>
        </w:tc>
        <w:tc>
          <w:tcPr>
            <w:tcW w:w="560" w:type="dxa"/>
            <w:vAlign w:val="bottom"/>
          </w:tcPr>
          <w:p w:rsidR="002F2BA8" w:rsidRDefault="006C5391">
            <w:pPr>
              <w:spacing w:line="264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17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30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бакалавра или магистра в</w:t>
            </w: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«Педагогика»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900" w:type="dxa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области</w:t>
            </w:r>
          </w:p>
        </w:tc>
        <w:tc>
          <w:tcPr>
            <w:tcW w:w="2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психологического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2F2BA8">
        <w:trPr>
          <w:trHeight w:val="276"/>
        </w:trPr>
        <w:tc>
          <w:tcPr>
            <w:tcW w:w="338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 программам</w:t>
            </w:r>
          </w:p>
        </w:tc>
        <w:tc>
          <w:tcPr>
            <w:tcW w:w="1880" w:type="dxa"/>
            <w:gridSpan w:val="3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сопровождения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лиц с ОВЗ;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профессиональное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3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олигофренопедагога;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6C5391">
            <w:pPr>
              <w:spacing w:line="264" w:lineRule="exact"/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направлению</w:t>
            </w:r>
          </w:p>
        </w:tc>
        <w:tc>
          <w:tcPr>
            <w:tcW w:w="2140" w:type="dxa"/>
            <w:gridSpan w:val="3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2F2BA8">
        <w:trPr>
          <w:trHeight w:val="269"/>
        </w:trPr>
        <w:tc>
          <w:tcPr>
            <w:tcW w:w="1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по</w:t>
            </w:r>
          </w:p>
        </w:tc>
        <w:tc>
          <w:tcPr>
            <w:tcW w:w="1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188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«Специальное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</w:tr>
    </w:tbl>
    <w:p w:rsidR="002F2BA8" w:rsidRDefault="002F2BA8">
      <w:pPr>
        <w:sectPr w:rsidR="002F2BA8">
          <w:pgSz w:w="11900" w:h="16838"/>
          <w:pgMar w:top="1134" w:right="726" w:bottom="583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540"/>
        <w:gridCol w:w="300"/>
        <w:gridCol w:w="1080"/>
        <w:gridCol w:w="400"/>
        <w:gridCol w:w="820"/>
        <w:gridCol w:w="360"/>
        <w:gridCol w:w="340"/>
        <w:gridCol w:w="460"/>
        <w:gridCol w:w="600"/>
        <w:gridCol w:w="420"/>
        <w:gridCol w:w="920"/>
        <w:gridCol w:w="1400"/>
        <w:gridCol w:w="900"/>
      </w:tblGrid>
      <w:tr w:rsidR="002F2BA8">
        <w:trPr>
          <w:trHeight w:val="278"/>
        </w:trPr>
        <w:tc>
          <w:tcPr>
            <w:tcW w:w="3380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«Олигофренопедагогика»  или</w:t>
            </w:r>
          </w:p>
        </w:tc>
        <w:tc>
          <w:tcPr>
            <w:tcW w:w="2580" w:type="dxa"/>
            <w:gridSpan w:val="5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(дефектологическое)</w:t>
            </w:r>
          </w:p>
        </w:tc>
        <w:tc>
          <w:tcPr>
            <w:tcW w:w="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 «Образование</w:t>
            </w: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специальностям</w:t>
            </w: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920" w:type="dxa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40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педагогика»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«Тифлопедагогика»,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предъявления требований к</w:t>
            </w: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«Сурдопедагогика»,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</w:t>
            </w:r>
          </w:p>
        </w:tc>
        <w:tc>
          <w:tcPr>
            <w:tcW w:w="14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2320" w:type="dxa"/>
            <w:gridSpan w:val="2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 работы.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«Логопедия»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бакалавра или магистра в</w:t>
            </w:r>
          </w:p>
        </w:tc>
        <w:tc>
          <w:tcPr>
            <w:tcW w:w="232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ОБЯЗАТЕЛЬНО: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прохождении</w:t>
            </w: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</w:t>
            </w: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  психологического</w:t>
            </w:r>
          </w:p>
        </w:tc>
        <w:tc>
          <w:tcPr>
            <w:tcW w:w="232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сопровождения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олигофренопедагогики;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лиц с ОВЗ;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  или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курсов</w:t>
            </w: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г)</w:t>
            </w:r>
          </w:p>
        </w:tc>
        <w:tc>
          <w:tcPr>
            <w:tcW w:w="54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педагогическим</w:t>
            </w:r>
          </w:p>
        </w:tc>
        <w:tc>
          <w:tcPr>
            <w:tcW w:w="820" w:type="dxa"/>
            <w:vAlign w:val="bottom"/>
          </w:tcPr>
          <w:p w:rsidR="002F2BA8" w:rsidRDefault="006C539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педагогическим</w:t>
            </w:r>
          </w:p>
        </w:tc>
        <w:tc>
          <w:tcPr>
            <w:tcW w:w="32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квалификации (в</w:t>
            </w: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специальностям</w:t>
            </w:r>
          </w:p>
        </w:tc>
        <w:tc>
          <w:tcPr>
            <w:tcW w:w="1080" w:type="dxa"/>
            <w:vAlign w:val="bottom"/>
          </w:tcPr>
          <w:p w:rsidR="002F2BA8" w:rsidRDefault="006C5391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специальностям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32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объеме 72 и более часов) в</w:t>
            </w: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направлениям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инклюзивного</w:t>
            </w: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(«Педагогическое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(«Педагогическое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образования</w:t>
            </w:r>
          </w:p>
        </w:tc>
      </w:tr>
      <w:tr w:rsidR="002F2BA8">
        <w:trPr>
          <w:trHeight w:val="277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образование»,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«Психолого-</w:t>
            </w: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образование»,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3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 образование»)</w:t>
            </w: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«Психолого-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обязательным</w:t>
            </w: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прохождением</w:t>
            </w: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образование»)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обязательным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 области</w:t>
            </w: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4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Воспитатели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  в  области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специальной психологии.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840" w:type="dxa"/>
            <w:gridSpan w:val="2"/>
            <w:vAlign w:val="bottom"/>
          </w:tcPr>
          <w:p w:rsidR="002F2BA8" w:rsidRDefault="006C5391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ОБЯЗАТЕЛЬНО: при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любом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варианте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30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080" w:type="dxa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одному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</w:t>
            </w: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подготовки: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</w:t>
            </w:r>
          </w:p>
        </w:tc>
        <w:tc>
          <w:tcPr>
            <w:tcW w:w="800" w:type="dxa"/>
            <w:gridSpan w:val="2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должен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пройти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vAlign w:val="bottom"/>
          </w:tcPr>
          <w:p w:rsidR="002F2BA8" w:rsidRDefault="006C539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переподготовку или курсы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«Специальная</w:t>
            </w:r>
          </w:p>
        </w:tc>
        <w:tc>
          <w:tcPr>
            <w:tcW w:w="1380" w:type="dxa"/>
            <w:gridSpan w:val="2"/>
            <w:vAlign w:val="bottom"/>
          </w:tcPr>
          <w:p w:rsidR="002F2BA8" w:rsidRDefault="006C539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педагогика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квалификации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специальных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(коррекционных)</w:t>
            </w: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психологии</w:t>
            </w:r>
          </w:p>
        </w:tc>
        <w:tc>
          <w:tcPr>
            <w:tcW w:w="1060" w:type="dxa"/>
            <w:gridSpan w:val="2"/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учреждениях»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нарушениями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«Специальное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дошкольное</w:t>
            </w: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интеллектуального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образование»;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vAlign w:val="bottom"/>
          </w:tcPr>
          <w:p w:rsidR="002F2BA8" w:rsidRDefault="006C539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направлению</w:t>
            </w: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Учитель-логопед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7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«Специальное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(дефектологическое)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(степень</w:t>
            </w:r>
          </w:p>
        </w:tc>
        <w:tc>
          <w:tcPr>
            <w:tcW w:w="11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одному</w:t>
            </w:r>
          </w:p>
        </w:tc>
        <w:tc>
          <w:tcPr>
            <w:tcW w:w="340" w:type="dxa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14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3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бакалавра  или  магистра)  по</w:t>
            </w: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 подготовки: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3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 программам</w:t>
            </w:r>
          </w:p>
        </w:tc>
        <w:tc>
          <w:tcPr>
            <w:tcW w:w="820" w:type="dxa"/>
            <w:vAlign w:val="bottom"/>
          </w:tcPr>
          <w:p w:rsidR="002F2BA8" w:rsidRDefault="006C539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«Логопедия»;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олигофренопедагога;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2F2BA8" w:rsidRDefault="006C539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700" w:type="dxa"/>
            <w:gridSpan w:val="2"/>
            <w:vAlign w:val="bottom"/>
          </w:tcPr>
          <w:p w:rsidR="002F2BA8" w:rsidRDefault="006C539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4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направлению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vAlign w:val="bottom"/>
          </w:tcPr>
          <w:p w:rsidR="002F2BA8" w:rsidRDefault="006C539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</w:t>
            </w: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«Специальное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«Олигофренопедагогика»;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(дефектологическое)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840" w:type="dxa"/>
            <w:gridSpan w:val="2"/>
            <w:vAlign w:val="bottom"/>
          </w:tcPr>
          <w:p w:rsidR="002F2BA8" w:rsidRDefault="006C5391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другим</w:t>
            </w: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</w:t>
            </w:r>
          </w:p>
        </w:tc>
        <w:tc>
          <w:tcPr>
            <w:tcW w:w="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педагогическим</w:t>
            </w: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специальностям</w:t>
            </w: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5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</w:t>
            </w:r>
          </w:p>
        </w:tc>
        <w:tc>
          <w:tcPr>
            <w:tcW w:w="14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обязательным</w:t>
            </w: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прохождением</w:t>
            </w:r>
          </w:p>
        </w:tc>
        <w:tc>
          <w:tcPr>
            <w:tcW w:w="300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бакалавра или магистра в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 логопедии;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90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</w:t>
            </w:r>
          </w:p>
        </w:tc>
        <w:tc>
          <w:tcPr>
            <w:tcW w:w="14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820" w:type="dxa"/>
            <w:vAlign w:val="bottom"/>
          </w:tcPr>
          <w:p w:rsidR="002F2BA8" w:rsidRDefault="006C539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педагогическим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98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 квалификации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9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специальностям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8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специальной</w:t>
            </w:r>
          </w:p>
        </w:tc>
        <w:tc>
          <w:tcPr>
            <w:tcW w:w="1980" w:type="dxa"/>
            <w:gridSpan w:val="4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направлениям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ectPr w:rsidR="002F2BA8">
          <w:pgSz w:w="11900" w:h="16838"/>
          <w:pgMar w:top="1112" w:right="726" w:bottom="767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400"/>
        <w:gridCol w:w="1020"/>
        <w:gridCol w:w="540"/>
        <w:gridCol w:w="1720"/>
        <w:gridCol w:w="880"/>
        <w:gridCol w:w="400"/>
        <w:gridCol w:w="3220"/>
      </w:tblGrid>
      <w:tr w:rsidR="002F2BA8">
        <w:trPr>
          <w:trHeight w:val="278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педагогики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специальной</w:t>
            </w:r>
          </w:p>
        </w:tc>
        <w:tc>
          <w:tcPr>
            <w:tcW w:w="2600" w:type="dxa"/>
            <w:gridSpan w:val="2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(«Педагогическое</w:t>
            </w: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психологии,</w:t>
            </w:r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подтвержденной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образование»,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38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сертификатом установленного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«Психолого-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образца.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8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3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Музыкальный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образование»)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8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4"/>
                <w:szCs w:val="24"/>
              </w:rPr>
              <w:t>работник, учитель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обязательным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38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4"/>
                <w:szCs w:val="24"/>
              </w:rPr>
              <w:t>адаптивной физкультуры,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прохождением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8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рисования, трудового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8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7"/>
                <w:sz w:val="24"/>
                <w:szCs w:val="24"/>
              </w:rPr>
              <w:t>обучения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  в  области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8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логопедии.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ниже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3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ОБЯЗАТЕЛЬНО: при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8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профессионального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любом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варианте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7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профилю</w:t>
            </w:r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преподаваемой</w:t>
            </w: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дисциплины</w:t>
            </w:r>
          </w:p>
        </w:tc>
        <w:tc>
          <w:tcPr>
            <w:tcW w:w="400" w:type="dxa"/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обязательным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прохождением</w:t>
            </w: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логопед   должен   пройти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84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переподготовку или курсы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</w:t>
            </w: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3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квалификации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38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повышением квалификации в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4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специальной</w:t>
            </w: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педагогики</w:t>
            </w:r>
          </w:p>
        </w:tc>
        <w:tc>
          <w:tcPr>
            <w:tcW w:w="400" w:type="dxa"/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специальной</w:t>
            </w: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психологии</w:t>
            </w:r>
          </w:p>
        </w:tc>
        <w:tc>
          <w:tcPr>
            <w:tcW w:w="88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психологии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нарушениями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интеллектуального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 образца.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Тьютор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 профессиональное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  и</w:t>
            </w:r>
          </w:p>
        </w:tc>
        <w:tc>
          <w:tcPr>
            <w:tcW w:w="8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диплом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переподготовке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4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соответствующей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8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программе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10" w:lineRule="exact"/>
        <w:rPr>
          <w:sz w:val="20"/>
          <w:szCs w:val="20"/>
        </w:rPr>
      </w:pPr>
    </w:p>
    <w:p w:rsidR="002F2BA8" w:rsidRDefault="006C5391">
      <w:pPr>
        <w:ind w:left="12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ФГОС для обучающихся с умственной отсталостью (вариант С)</w:t>
      </w:r>
    </w:p>
    <w:p w:rsidR="002F2BA8" w:rsidRDefault="002F2BA8">
      <w:pPr>
        <w:spacing w:line="144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560"/>
        <w:gridCol w:w="980"/>
        <w:gridCol w:w="1460"/>
        <w:gridCol w:w="240"/>
        <w:gridCol w:w="540"/>
        <w:gridCol w:w="1220"/>
        <w:gridCol w:w="980"/>
        <w:gridCol w:w="1040"/>
        <w:gridCol w:w="1080"/>
      </w:tblGrid>
      <w:tr w:rsidR="002F2BA8">
        <w:trPr>
          <w:trHeight w:val="276"/>
        </w:trPr>
        <w:tc>
          <w:tcPr>
            <w:tcW w:w="308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Учитель-дефектолог,</w:t>
            </w:r>
          </w:p>
        </w:tc>
        <w:tc>
          <w:tcPr>
            <w:tcW w:w="1700" w:type="dxa"/>
            <w:gridSpan w:val="2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Специалисты: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</w:t>
            </w:r>
          </w:p>
        </w:tc>
        <w:tc>
          <w:tcPr>
            <w:tcW w:w="98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</w:t>
            </w:r>
          </w:p>
        </w:tc>
        <w:tc>
          <w:tcPr>
            <w:tcW w:w="21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</w:tr>
      <w:tr w:rsidR="002F2BA8">
        <w:trPr>
          <w:trHeight w:val="276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воспитатель,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  <w:tc>
          <w:tcPr>
            <w:tcW w:w="146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логопед,</w:t>
            </w:r>
          </w:p>
        </w:tc>
        <w:tc>
          <w:tcPr>
            <w:tcW w:w="2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педагог-психолог,</w:t>
            </w:r>
          </w:p>
        </w:tc>
        <w:tc>
          <w:tcPr>
            <w:tcW w:w="20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</w:t>
            </w:r>
          </w:p>
        </w:tc>
      </w:tr>
      <w:tr w:rsidR="002F2BA8">
        <w:trPr>
          <w:trHeight w:val="276"/>
        </w:trPr>
        <w:tc>
          <w:tcPr>
            <w:tcW w:w="30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физической культуре и</w:t>
            </w:r>
          </w:p>
        </w:tc>
        <w:tc>
          <w:tcPr>
            <w:tcW w:w="346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социальный  педагог,  учитель-</w:t>
            </w:r>
          </w:p>
        </w:tc>
        <w:tc>
          <w:tcPr>
            <w:tcW w:w="20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организатор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адаптивной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  <w:tc>
          <w:tcPr>
            <w:tcW w:w="346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дефектолог, тьютор, ассистент</w:t>
            </w: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культуре,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46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др.</w:t>
            </w:r>
          </w:p>
        </w:tc>
        <w:tc>
          <w:tcPr>
            <w:tcW w:w="2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технологии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(труда),</w:t>
            </w:r>
          </w:p>
        </w:tc>
        <w:tc>
          <w:tcPr>
            <w:tcW w:w="1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музыки</w:t>
            </w:r>
          </w:p>
        </w:tc>
        <w:tc>
          <w:tcPr>
            <w:tcW w:w="1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81"/>
        </w:trPr>
        <w:tc>
          <w:tcPr>
            <w:tcW w:w="30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(музыкальный работник),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3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73" w:lineRule="exact"/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Тьютор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Педагог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</w:tr>
      <w:tr w:rsidR="002F2BA8">
        <w:trPr>
          <w:trHeight w:val="276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202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дополнительного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образования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педагогическое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  и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</w:tr>
      <w:tr w:rsidR="002F2BA8">
        <w:trPr>
          <w:trHeight w:val="264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2F2BA8"/>
        </w:tc>
        <w:tc>
          <w:tcPr>
            <w:tcW w:w="560" w:type="dxa"/>
            <w:vAlign w:val="bottom"/>
          </w:tcPr>
          <w:p w:rsidR="002F2BA8" w:rsidRDefault="002F2BA8"/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2F2BA8"/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профессиональная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2F2BA8"/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 или среднее профе-</w:t>
            </w:r>
          </w:p>
        </w:tc>
      </w:tr>
      <w:tr w:rsidR="002F2BA8">
        <w:trPr>
          <w:trHeight w:val="288"/>
        </w:trPr>
        <w:tc>
          <w:tcPr>
            <w:tcW w:w="30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Воспитатель</w:t>
            </w:r>
          </w:p>
        </w:tc>
        <w:tc>
          <w:tcPr>
            <w:tcW w:w="17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переподготовка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ссиональное образование в</w:t>
            </w:r>
          </w:p>
        </w:tc>
      </w:tr>
      <w:tr w:rsidR="002F2BA8">
        <w:trPr>
          <w:trHeight w:val="276"/>
        </w:trPr>
        <w:tc>
          <w:tcPr>
            <w:tcW w:w="210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346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соответствующей программе.</w:t>
            </w:r>
          </w:p>
        </w:tc>
        <w:tc>
          <w:tcPr>
            <w:tcW w:w="980" w:type="dxa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области,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соответствующей</w:t>
            </w:r>
          </w:p>
        </w:tc>
      </w:tr>
      <w:tr w:rsidR="002F2BA8">
        <w:trPr>
          <w:trHeight w:val="276"/>
        </w:trPr>
        <w:tc>
          <w:tcPr>
            <w:tcW w:w="154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14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профилю  кружка,  секции,</w:t>
            </w:r>
          </w:p>
        </w:tc>
      </w:tr>
      <w:tr w:rsidR="002F2BA8">
        <w:trPr>
          <w:trHeight w:val="326"/>
        </w:trPr>
        <w:tc>
          <w:tcPr>
            <w:tcW w:w="21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4"/>
                <w:szCs w:val="24"/>
              </w:rPr>
              <w:t xml:space="preserve">Ассистент  </w:t>
            </w:r>
            <w:r>
              <w:rPr>
                <w:rFonts w:eastAsia="Times New Roman"/>
                <w:w w:val="98"/>
                <w:sz w:val="24"/>
                <w:szCs w:val="24"/>
              </w:rPr>
              <w:t>-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образование  не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студии,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клубного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иного</w:t>
            </w:r>
          </w:p>
        </w:tc>
      </w:tr>
    </w:tbl>
    <w:p w:rsidR="002F2BA8" w:rsidRDefault="002F2BA8">
      <w:pPr>
        <w:sectPr w:rsidR="002F2BA8">
          <w:pgSz w:w="11900" w:h="16838"/>
          <w:pgMar w:top="1112" w:right="706" w:bottom="611" w:left="1440" w:header="0" w:footer="0" w:gutter="0"/>
          <w:cols w:space="720" w:equalWidth="0">
            <w:col w:w="97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160"/>
        <w:gridCol w:w="740"/>
        <w:gridCol w:w="360"/>
        <w:gridCol w:w="1040"/>
        <w:gridCol w:w="640"/>
        <w:gridCol w:w="720"/>
        <w:gridCol w:w="660"/>
        <w:gridCol w:w="400"/>
        <w:gridCol w:w="680"/>
        <w:gridCol w:w="360"/>
        <w:gridCol w:w="1060"/>
        <w:gridCol w:w="1560"/>
        <w:gridCol w:w="480"/>
      </w:tblGrid>
      <w:tr w:rsidR="002F2BA8">
        <w:trPr>
          <w:trHeight w:val="278"/>
        </w:trPr>
        <w:tc>
          <w:tcPr>
            <w:tcW w:w="1680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образование</w:t>
            </w: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ниже</w:t>
            </w:r>
          </w:p>
        </w:tc>
        <w:tc>
          <w:tcPr>
            <w:tcW w:w="2460" w:type="dxa"/>
            <w:gridSpan w:val="4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   общего</w:t>
            </w: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06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объединения</w:t>
            </w: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соответствующая</w:t>
            </w:r>
          </w:p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предъявления требований к</w:t>
            </w: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физической</w:t>
            </w:r>
          </w:p>
        </w:tc>
        <w:tc>
          <w:tcPr>
            <w:tcW w:w="13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подготовки.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 работы;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культуры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  или  среднее  про-</w:t>
            </w:r>
          </w:p>
        </w:tc>
      </w:tr>
      <w:tr w:rsidR="002F2BA8">
        <w:trPr>
          <w:trHeight w:val="288"/>
        </w:trPr>
        <w:tc>
          <w:tcPr>
            <w:tcW w:w="204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242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дефектолог</w:t>
            </w: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фессиональное образование</w:t>
            </w: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346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  высшее  про-</w:t>
            </w:r>
          </w:p>
        </w:tc>
        <w:tc>
          <w:tcPr>
            <w:tcW w:w="1060" w:type="dxa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дополнительное</w:t>
            </w:r>
          </w:p>
        </w:tc>
      </w:tr>
      <w:tr w:rsidR="002F2BA8">
        <w:trPr>
          <w:trHeight w:val="276"/>
        </w:trPr>
        <w:tc>
          <w:tcPr>
            <w:tcW w:w="204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профессиональное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фессиональное образование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64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360" w:type="dxa"/>
            <w:vAlign w:val="bottom"/>
          </w:tcPr>
          <w:p w:rsidR="002F2BA8" w:rsidRDefault="006C5391">
            <w:pPr>
              <w:spacing w:line="26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640" w:type="dxa"/>
            <w:vAlign w:val="bottom"/>
          </w:tcPr>
          <w:p w:rsidR="002F2BA8" w:rsidRDefault="002F2BA8"/>
        </w:tc>
        <w:tc>
          <w:tcPr>
            <w:tcW w:w="720" w:type="dxa"/>
            <w:vAlign w:val="bottom"/>
          </w:tcPr>
          <w:p w:rsidR="002F2BA8" w:rsidRDefault="002F2BA8"/>
        </w:tc>
        <w:tc>
          <w:tcPr>
            <w:tcW w:w="660" w:type="dxa"/>
            <w:vAlign w:val="bottom"/>
          </w:tcPr>
          <w:p w:rsidR="002F2BA8" w:rsidRDefault="002F2BA8"/>
        </w:tc>
        <w:tc>
          <w:tcPr>
            <w:tcW w:w="400" w:type="dxa"/>
            <w:vAlign w:val="bottom"/>
          </w:tcPr>
          <w:p w:rsidR="002F2BA8" w:rsidRDefault="002F2BA8"/>
        </w:tc>
        <w:tc>
          <w:tcPr>
            <w:tcW w:w="680" w:type="dxa"/>
            <w:vAlign w:val="bottom"/>
          </w:tcPr>
          <w:p w:rsidR="002F2BA8" w:rsidRDefault="002F2BA8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/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образованиепонапра-</w:t>
            </w:r>
          </w:p>
        </w:tc>
      </w:tr>
      <w:tr w:rsidR="002F2BA8">
        <w:trPr>
          <w:trHeight w:val="288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 и спорта без</w:t>
            </w: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Педагог-психолог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влению</w:t>
            </w:r>
          </w:p>
        </w:tc>
        <w:tc>
          <w:tcPr>
            <w:tcW w:w="156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«Образование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предъявления требований к</w:t>
            </w: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262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педагогика»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</w:t>
            </w:r>
          </w:p>
        </w:tc>
        <w:tc>
          <w:tcPr>
            <w:tcW w:w="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spacing w:line="264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   со</w:t>
            </w:r>
          </w:p>
        </w:tc>
        <w:tc>
          <w:tcPr>
            <w:tcW w:w="346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 образование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предъявления требований </w:t>
            </w:r>
            <w:r>
              <w:rPr>
                <w:rFonts w:eastAsia="Times New Roman"/>
                <w:sz w:val="24"/>
                <w:szCs w:val="24"/>
              </w:rPr>
              <w:t>к</w:t>
            </w:r>
          </w:p>
        </w:tc>
      </w:tr>
      <w:tr w:rsidR="002F2BA8">
        <w:trPr>
          <w:trHeight w:val="277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стажем не менее 2ух лет;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1060" w:type="dxa"/>
            <w:gridSpan w:val="2"/>
            <w:vAlign w:val="bottom"/>
          </w:tcPr>
          <w:p w:rsidR="002F2BA8" w:rsidRDefault="006C5391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любом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варианте</w:t>
            </w:r>
          </w:p>
        </w:tc>
        <w:tc>
          <w:tcPr>
            <w:tcW w:w="262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 работы.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любом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варианте</w:t>
            </w: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профессиональной</w:t>
            </w:r>
          </w:p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должен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</w:t>
            </w:r>
          </w:p>
        </w:tc>
        <w:tc>
          <w:tcPr>
            <w:tcW w:w="13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обязательно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пройти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94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должен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обязательно</w:t>
            </w: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переподготовку</w:t>
            </w:r>
          </w:p>
        </w:tc>
        <w:tc>
          <w:tcPr>
            <w:tcW w:w="4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или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курсы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94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пройти</w:t>
            </w:r>
          </w:p>
        </w:tc>
        <w:tc>
          <w:tcPr>
            <w:tcW w:w="21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переподготовку</w:t>
            </w:r>
          </w:p>
        </w:tc>
        <w:tc>
          <w:tcPr>
            <w:tcW w:w="13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1740" w:type="dxa"/>
            <w:gridSpan w:val="3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4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90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курсы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346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 олигофренопедагогики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3"/>
                <w:szCs w:val="23"/>
              </w:rPr>
            </w:pP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  <w:tc>
          <w:tcPr>
            <w:tcW w:w="360" w:type="dxa"/>
            <w:vAlign w:val="bottom"/>
          </w:tcPr>
          <w:p w:rsidR="002F2BA8" w:rsidRDefault="006C5391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780" w:type="dxa"/>
            <w:gridSpan w:val="3"/>
            <w:vAlign w:val="bottom"/>
          </w:tcPr>
          <w:p w:rsidR="002F2BA8" w:rsidRDefault="006C5391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психологии</w:t>
            </w:r>
          </w:p>
        </w:tc>
        <w:tc>
          <w:tcPr>
            <w:tcW w:w="680" w:type="dxa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лиц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1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олигофренопедагогики.</w:t>
            </w:r>
          </w:p>
        </w:tc>
        <w:tc>
          <w:tcPr>
            <w:tcW w:w="310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умственной отсталостью.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507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технологии</w:t>
            </w: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Учитель-логопед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94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</w:t>
            </w: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труда</w:t>
            </w:r>
            <w:r>
              <w:rPr>
                <w:rFonts w:eastAsia="Times New Roman"/>
                <w:w w:val="99"/>
                <w:sz w:val="24"/>
                <w:szCs w:val="24"/>
              </w:rPr>
              <w:t>)</w:t>
            </w: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04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346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 образование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1060" w:type="dxa"/>
            <w:gridSpan w:val="2"/>
            <w:vAlign w:val="bottom"/>
          </w:tcPr>
          <w:p w:rsidR="002F2BA8" w:rsidRDefault="006C5391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любом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варианте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04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профессиональное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профессиональной</w:t>
            </w:r>
          </w:p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 по одному из</w:t>
            </w: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должен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видов профильного труда с</w:t>
            </w:r>
          </w:p>
        </w:tc>
        <w:tc>
          <w:tcPr>
            <w:tcW w:w="13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обязательно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пройти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обязательным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переподготовку</w:t>
            </w:r>
          </w:p>
        </w:tc>
        <w:tc>
          <w:tcPr>
            <w:tcW w:w="4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или</w:t>
            </w:r>
          </w:p>
        </w:tc>
        <w:tc>
          <w:tcPr>
            <w:tcW w:w="1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курсы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прохождением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1740" w:type="dxa"/>
            <w:gridSpan w:val="3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переподготовки или курсов</w:t>
            </w:r>
          </w:p>
        </w:tc>
        <w:tc>
          <w:tcPr>
            <w:tcW w:w="346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 олигофренопедагогики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 квалификации</w:t>
            </w:r>
          </w:p>
        </w:tc>
        <w:tc>
          <w:tcPr>
            <w:tcW w:w="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780" w:type="dxa"/>
            <w:gridSpan w:val="3"/>
            <w:vAlign w:val="bottom"/>
          </w:tcPr>
          <w:p w:rsidR="002F2BA8" w:rsidRDefault="006C5391">
            <w:pPr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психологии</w:t>
            </w:r>
          </w:p>
        </w:tc>
        <w:tc>
          <w:tcPr>
            <w:tcW w:w="680" w:type="dxa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лиц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310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умственной отсталостью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64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олигофренопедагогики,</w:t>
            </w:r>
          </w:p>
        </w:tc>
        <w:tc>
          <w:tcPr>
            <w:tcW w:w="640" w:type="dxa"/>
            <w:vAlign w:val="bottom"/>
          </w:tcPr>
          <w:p w:rsidR="002F2BA8" w:rsidRDefault="002F2BA8"/>
        </w:tc>
        <w:tc>
          <w:tcPr>
            <w:tcW w:w="720" w:type="dxa"/>
            <w:vAlign w:val="bottom"/>
          </w:tcPr>
          <w:p w:rsidR="002F2BA8" w:rsidRDefault="002F2BA8"/>
        </w:tc>
        <w:tc>
          <w:tcPr>
            <w:tcW w:w="660" w:type="dxa"/>
            <w:vAlign w:val="bottom"/>
          </w:tcPr>
          <w:p w:rsidR="002F2BA8" w:rsidRDefault="002F2BA8"/>
        </w:tc>
        <w:tc>
          <w:tcPr>
            <w:tcW w:w="400" w:type="dxa"/>
            <w:vAlign w:val="bottom"/>
          </w:tcPr>
          <w:p w:rsidR="002F2BA8" w:rsidRDefault="002F2BA8"/>
        </w:tc>
        <w:tc>
          <w:tcPr>
            <w:tcW w:w="680" w:type="dxa"/>
            <w:vAlign w:val="bottom"/>
          </w:tcPr>
          <w:p w:rsidR="002F2BA8" w:rsidRDefault="002F2BA8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/>
        </w:tc>
        <w:tc>
          <w:tcPr>
            <w:tcW w:w="1060" w:type="dxa"/>
            <w:vAlign w:val="bottom"/>
          </w:tcPr>
          <w:p w:rsidR="002F2BA8" w:rsidRDefault="002F2BA8"/>
        </w:tc>
        <w:tc>
          <w:tcPr>
            <w:tcW w:w="1560" w:type="dxa"/>
            <w:vAlign w:val="bottom"/>
          </w:tcPr>
          <w:p w:rsidR="002F2BA8" w:rsidRDefault="002F2BA8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/>
        </w:tc>
      </w:tr>
      <w:tr w:rsidR="002F2BA8">
        <w:trPr>
          <w:trHeight w:val="553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Учитель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музыки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0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(муз.руководитель)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04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04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профессиональное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360" w:type="dxa"/>
            <w:vAlign w:val="bottom"/>
          </w:tcPr>
          <w:p w:rsidR="002F2BA8" w:rsidRDefault="006C539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стажу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94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работы.</w:t>
            </w: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любом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2040" w:type="dxa"/>
            <w:gridSpan w:val="4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варианте  учитель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должен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94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пройти</w:t>
            </w:r>
          </w:p>
        </w:tc>
        <w:tc>
          <w:tcPr>
            <w:tcW w:w="21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переподготовку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78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900" w:type="dxa"/>
            <w:gridSpan w:val="2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курсы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680" w:type="dxa"/>
            <w:gridSpan w:val="3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  <w:tc>
          <w:tcPr>
            <w:tcW w:w="360" w:type="dxa"/>
            <w:vAlign w:val="bottom"/>
          </w:tcPr>
          <w:p w:rsidR="002F2BA8" w:rsidRDefault="006C539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81"/>
        </w:trPr>
        <w:tc>
          <w:tcPr>
            <w:tcW w:w="30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12" w:lineRule="exact"/>
        <w:rPr>
          <w:sz w:val="20"/>
          <w:szCs w:val="20"/>
        </w:rPr>
      </w:pPr>
    </w:p>
    <w:p w:rsidR="002F2BA8" w:rsidRDefault="006C5391">
      <w:pPr>
        <w:ind w:left="12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ФГОС для обучающихся с умственной отсталостью (вариант D)</w:t>
      </w:r>
    </w:p>
    <w:p w:rsidR="002F2BA8" w:rsidRDefault="002F2BA8">
      <w:pPr>
        <w:sectPr w:rsidR="002F2BA8">
          <w:pgSz w:w="11900" w:h="16838"/>
          <w:pgMar w:top="1112" w:right="706" w:bottom="679" w:left="1440" w:header="0" w:footer="0" w:gutter="0"/>
          <w:cols w:space="720" w:equalWidth="0">
            <w:col w:w="9760"/>
          </w:cols>
        </w:sectPr>
      </w:pPr>
    </w:p>
    <w:p w:rsidR="002F2BA8" w:rsidRDefault="002F2BA8">
      <w:pPr>
        <w:spacing w:line="14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0"/>
        <w:gridCol w:w="3200"/>
        <w:gridCol w:w="3180"/>
      </w:tblGrid>
      <w:tr w:rsidR="002F2BA8">
        <w:trPr>
          <w:trHeight w:val="276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Учитель-логопед, педагог-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Тьютор, ассистент</w:t>
            </w:r>
          </w:p>
        </w:tc>
      </w:tr>
      <w:tr w:rsidR="002F2BA8">
        <w:trPr>
          <w:trHeight w:val="28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психолог, социальный</w:t>
            </w: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ectPr w:rsidR="002F2BA8">
          <w:type w:val="continuous"/>
          <w:pgSz w:w="11900" w:h="16838"/>
          <w:pgMar w:top="1112" w:right="706" w:bottom="679" w:left="1440" w:header="0" w:footer="0" w:gutter="0"/>
          <w:cols w:space="720" w:equalWidth="0">
            <w:col w:w="9760"/>
          </w:cols>
        </w:sectPr>
      </w:pP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721995</wp:posOffset>
                </wp:positionV>
                <wp:extent cx="6084570" cy="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09A2F6" id="Shape 19" o:spid="_x0000_s1026" style="position:absolute;z-index:-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56.85pt" to="558.5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2307590</wp:posOffset>
                </wp:positionV>
                <wp:extent cx="6084570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F1673C" id="Shape 20" o:spid="_x0000_s1026" style="position:absolute;z-index:-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181.7pt" to="558.55pt,1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3037840</wp:posOffset>
                </wp:positionH>
                <wp:positionV relativeFrom="page">
                  <wp:posOffset>718820</wp:posOffset>
                </wp:positionV>
                <wp:extent cx="0" cy="159131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913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6E1780" id="Shape 21" o:spid="_x0000_s1026" style="position:absolute;z-index:-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39.2pt,56.6pt" to="239.2pt,1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5063490</wp:posOffset>
                </wp:positionH>
                <wp:positionV relativeFrom="page">
                  <wp:posOffset>718820</wp:posOffset>
                </wp:positionV>
                <wp:extent cx="0" cy="159131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5913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65B1BE" id="Shape 22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98.7pt,56.6pt" to="398.7pt,1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5715635</wp:posOffset>
                </wp:positionV>
                <wp:extent cx="608457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F03CE9" id="Shape 23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450.05pt" to="558.55pt,4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1012190</wp:posOffset>
                </wp:positionH>
                <wp:positionV relativeFrom="page">
                  <wp:posOffset>718820</wp:posOffset>
                </wp:positionV>
                <wp:extent cx="0" cy="9246235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62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25ABF5" id="Shape 24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7pt,56.6pt" to="79.7pt,78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9961880</wp:posOffset>
                </wp:positionV>
                <wp:extent cx="608457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136FD0" id="Shape 25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784.4pt" to="558.55pt,7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7091045</wp:posOffset>
                </wp:positionH>
                <wp:positionV relativeFrom="page">
                  <wp:posOffset>718820</wp:posOffset>
                </wp:positionV>
                <wp:extent cx="0" cy="924623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2462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56FFC2" id="Shape 26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58.35pt,56.6pt" to="558.35pt,78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педагог, воспитатель,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учитель музыки, учитель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рисования, учитель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технологии (труда), учитель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физической культуры,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учитель адаптивной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физической культуры,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 дополнительного</w:t>
      </w: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образования,</w:t>
      </w:r>
    </w:p>
    <w:p w:rsidR="002F2BA8" w:rsidRDefault="002F2BA8">
      <w:pPr>
        <w:spacing w:line="41" w:lineRule="exact"/>
        <w:rPr>
          <w:sz w:val="20"/>
          <w:szCs w:val="20"/>
        </w:rPr>
      </w:pPr>
    </w:p>
    <w:p w:rsidR="002F2BA8" w:rsidRDefault="006C5391">
      <w:pPr>
        <w:spacing w:line="241" w:lineRule="auto"/>
        <w:ind w:left="260" w:righ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Уровень квалификации работников для каждой занимаемой должности должен соответствовать квалификационным характеристикам по соответствующей должности. Должна обеспечиваться непрерывность профессионального развития педаг</w:t>
      </w:r>
      <w:r>
        <w:rPr>
          <w:rFonts w:eastAsia="Times New Roman"/>
          <w:sz w:val="24"/>
          <w:szCs w:val="24"/>
        </w:rPr>
        <w:t>огических работников образовательного учреждения в сфере коррекционной (специальной) педагогики.</w:t>
      </w:r>
    </w:p>
    <w:p w:rsidR="002F2BA8" w:rsidRDefault="002F2BA8">
      <w:pPr>
        <w:spacing w:line="19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Кадровое обеспечение предполагает междисциплинарный состав специалистов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spacing w:line="242" w:lineRule="auto"/>
        <w:ind w:left="2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(педагогические, медицинские и социальные работники), компетентных в понимании особых</w:t>
      </w:r>
      <w:r>
        <w:rPr>
          <w:rFonts w:eastAsia="Times New Roman"/>
          <w:sz w:val="24"/>
          <w:szCs w:val="24"/>
        </w:rPr>
        <w:t xml:space="preserve"> образовательных потребностей обучающихся, которые в состоянии обеспечить систематическую медицинскую, психолого-педагогическую и социальную поддержку. Все специалисты должны владеть методами междисциплинарной командной работы ОБЯЗАТЕЛЬНО: Для администраци</w:t>
      </w:r>
      <w:r>
        <w:rPr>
          <w:rFonts w:eastAsia="Times New Roman"/>
          <w:sz w:val="24"/>
          <w:szCs w:val="24"/>
        </w:rPr>
        <w:t>и, педагогов, психологов, социальных работников и других специалистов, участвующих в работе с данной группой обучающихся, обязательно освоение дополнительных профессиональных образовательных программ в области коррекционного обучения данной группы обучающи</w:t>
      </w:r>
      <w:r>
        <w:rPr>
          <w:rFonts w:eastAsia="Times New Roman"/>
          <w:sz w:val="24"/>
          <w:szCs w:val="24"/>
        </w:rPr>
        <w:t>хся с использованием междисциплинарных подходов.</w:t>
      </w:r>
    </w:p>
    <w:p w:rsidR="002F2BA8" w:rsidRDefault="002F2BA8">
      <w:pPr>
        <w:spacing w:line="38" w:lineRule="exact"/>
        <w:rPr>
          <w:sz w:val="20"/>
          <w:szCs w:val="20"/>
        </w:rPr>
      </w:pPr>
    </w:p>
    <w:p w:rsidR="002F2BA8" w:rsidRDefault="006C5391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Все педагогические работники, принимающие участие в реализации АООП (СИОП) в условиях получения образования обучающимся с умственной отсталостью совместно с другими обучающимися должны пройти повышение квал</w:t>
      </w:r>
      <w:r>
        <w:rPr>
          <w:rFonts w:eastAsia="Times New Roman"/>
          <w:sz w:val="24"/>
          <w:szCs w:val="24"/>
        </w:rPr>
        <w:t>ификации в области инклюзивного образования.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2123440</wp:posOffset>
                </wp:positionH>
                <wp:positionV relativeFrom="paragraph">
                  <wp:posOffset>6985</wp:posOffset>
                </wp:positionV>
                <wp:extent cx="0" cy="4252595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525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91CE53" id="Shape 27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7.2pt,.55pt" to="167.2pt,3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2F2BA8" w:rsidRDefault="002F2BA8">
      <w:pPr>
        <w:sectPr w:rsidR="002F2BA8">
          <w:pgSz w:w="11900" w:h="16838"/>
          <w:pgMar w:top="1134" w:right="846" w:bottom="580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236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ОБРАЗОВАНИЕ: высшее профессиональное образование по одному из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вариантов программ подготовки:</w:t>
      </w:r>
    </w:p>
    <w:p w:rsidR="002F2BA8" w:rsidRDefault="006C5391">
      <w:pPr>
        <w:tabs>
          <w:tab w:val="left" w:pos="960"/>
          <w:tab w:val="left" w:pos="1860"/>
        </w:tabs>
        <w:ind w:left="26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направлению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«Специальное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(дефектологическое)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 по образовательным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программам подготовки олигофренопедагога;</w:t>
      </w:r>
    </w:p>
    <w:p w:rsidR="002F2BA8" w:rsidRDefault="006C5391">
      <w:pPr>
        <w:tabs>
          <w:tab w:val="left" w:pos="960"/>
          <w:tab w:val="left" w:pos="1860"/>
        </w:tabs>
        <w:ind w:left="26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направлению</w:t>
      </w:r>
    </w:p>
    <w:p w:rsidR="002F2BA8" w:rsidRDefault="002F2BA8">
      <w:pPr>
        <w:spacing w:line="37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«Педагогика» по образовательным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программам подготовки олигофренопедагога;</w:t>
      </w:r>
    </w:p>
    <w:p w:rsidR="002F2BA8" w:rsidRDefault="002F2BA8">
      <w:pPr>
        <w:spacing w:line="6" w:lineRule="exact"/>
        <w:rPr>
          <w:sz w:val="20"/>
          <w:szCs w:val="20"/>
        </w:rPr>
      </w:pPr>
    </w:p>
    <w:p w:rsidR="002F2BA8" w:rsidRDefault="006C5391">
      <w:pPr>
        <w:spacing w:line="237" w:lineRule="auto"/>
        <w:ind w:left="260" w:hanging="11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по специальности «Олигофренопедагогика» или по специальностям «Тифлопедагогика», «Сурдопедагогика»,</w:t>
      </w:r>
    </w:p>
    <w:p w:rsidR="002F2BA8" w:rsidRDefault="002F2BA8">
      <w:pPr>
        <w:spacing w:line="45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«Логопедия» при п</w:t>
      </w:r>
      <w:r>
        <w:rPr>
          <w:rFonts w:eastAsia="Times New Roman"/>
          <w:sz w:val="24"/>
          <w:szCs w:val="24"/>
        </w:rPr>
        <w:t>рохождении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F2BA8" w:rsidRDefault="002F2BA8">
      <w:pPr>
        <w:spacing w:line="2" w:lineRule="exact"/>
        <w:rPr>
          <w:sz w:val="20"/>
          <w:szCs w:val="20"/>
        </w:rPr>
      </w:pPr>
    </w:p>
    <w:p w:rsidR="002F2BA8" w:rsidRDefault="002F2BA8">
      <w:pPr>
        <w:spacing w:line="1" w:lineRule="exact"/>
        <w:rPr>
          <w:sz w:val="1"/>
          <w:szCs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560"/>
        <w:gridCol w:w="1280"/>
        <w:gridCol w:w="1180"/>
        <w:gridCol w:w="880"/>
        <w:gridCol w:w="1000"/>
      </w:tblGrid>
      <w:tr w:rsidR="002F2BA8">
        <w:trPr>
          <w:trHeight w:val="278"/>
        </w:trPr>
        <w:tc>
          <w:tcPr>
            <w:tcW w:w="1820" w:type="dxa"/>
            <w:gridSpan w:val="2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ОБРАЗОВАНИЕ: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Тьютор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64"/>
        </w:trPr>
        <w:tc>
          <w:tcPr>
            <w:tcW w:w="1260" w:type="dxa"/>
            <w:vAlign w:val="bottom"/>
          </w:tcPr>
          <w:p w:rsidR="002F2BA8" w:rsidRDefault="006C539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средние</w:t>
            </w:r>
          </w:p>
        </w:tc>
        <w:tc>
          <w:tcPr>
            <w:tcW w:w="560" w:type="dxa"/>
            <w:vAlign w:val="bottom"/>
          </w:tcPr>
          <w:p w:rsidR="002F2BA8" w:rsidRDefault="006C5391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26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00" w:type="dxa"/>
            <w:vAlign w:val="bottom"/>
          </w:tcPr>
          <w:p w:rsidR="002F2BA8" w:rsidRDefault="006C5391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</w:tr>
      <w:tr w:rsidR="002F2BA8">
        <w:trPr>
          <w:trHeight w:val="276"/>
        </w:trPr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820" w:type="dxa"/>
            <w:gridSpan w:val="2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педагогическое,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306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педагогическое  образование</w:t>
            </w:r>
          </w:p>
        </w:tc>
      </w:tr>
      <w:tr w:rsidR="002F2BA8">
        <w:trPr>
          <w:trHeight w:val="276"/>
        </w:trPr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соответствующему</w:t>
            </w:r>
          </w:p>
        </w:tc>
        <w:tc>
          <w:tcPr>
            <w:tcW w:w="118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88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диплом</w:t>
            </w:r>
          </w:p>
        </w:tc>
        <w:tc>
          <w:tcPr>
            <w:tcW w:w="10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</w:tr>
      <w:tr w:rsidR="002F2BA8">
        <w:trPr>
          <w:trHeight w:val="276"/>
        </w:trPr>
        <w:tc>
          <w:tcPr>
            <w:tcW w:w="126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занимаемой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должности</w:t>
            </w: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профессиональной</w:t>
            </w: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7"/>
        </w:trPr>
        <w:tc>
          <w:tcPr>
            <w:tcW w:w="1820" w:type="dxa"/>
            <w:gridSpan w:val="2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(профилю,</w:t>
            </w: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переподготовке</w:t>
            </w:r>
          </w:p>
        </w:tc>
        <w:tc>
          <w:tcPr>
            <w:tcW w:w="10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2F2BA8">
        <w:trPr>
          <w:trHeight w:val="276"/>
        </w:trPr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квалификации) подготовки</w:t>
            </w: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соответствующей</w:t>
            </w: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820" w:type="dxa"/>
            <w:gridSpan w:val="2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Обязательно: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программе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профессиональная</w:t>
            </w: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Ассистент</w:t>
            </w: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1820" w:type="dxa"/>
            <w:gridSpan w:val="2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переподготовка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ОБРАЗОВАНИЕ:</w:t>
            </w:r>
          </w:p>
        </w:tc>
        <w:tc>
          <w:tcPr>
            <w:tcW w:w="10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  ниже</w:t>
            </w:r>
          </w:p>
        </w:tc>
      </w:tr>
      <w:tr w:rsidR="002F2BA8">
        <w:trPr>
          <w:trHeight w:val="276"/>
        </w:trPr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 квалификации в</w:t>
            </w:r>
          </w:p>
        </w:tc>
        <w:tc>
          <w:tcPr>
            <w:tcW w:w="118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</w:t>
            </w: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</w:tr>
      <w:tr w:rsidR="002F2BA8">
        <w:trPr>
          <w:trHeight w:val="276"/>
        </w:trPr>
        <w:tc>
          <w:tcPr>
            <w:tcW w:w="126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соответствующая</w:t>
            </w: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276"/>
        </w:trPr>
        <w:tc>
          <w:tcPr>
            <w:tcW w:w="31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олигофренопедагогики</w:t>
            </w:r>
          </w:p>
        </w:tc>
        <w:tc>
          <w:tcPr>
            <w:tcW w:w="306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программу подготовки</w:t>
            </w:r>
          </w:p>
        </w:tc>
      </w:tr>
      <w:tr w:rsidR="002F2BA8">
        <w:trPr>
          <w:trHeight w:val="2833"/>
        </w:trPr>
        <w:tc>
          <w:tcPr>
            <w:tcW w:w="1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ectPr w:rsidR="002F2BA8">
          <w:type w:val="continuous"/>
          <w:pgSz w:w="11900" w:h="16838"/>
          <w:pgMar w:top="1134" w:right="846" w:bottom="580" w:left="1440" w:header="0" w:footer="0" w:gutter="0"/>
          <w:cols w:num="2" w:space="720" w:equalWidth="0">
            <w:col w:w="3240" w:space="220"/>
            <w:col w:w="6160"/>
          </w:cols>
        </w:sectPr>
      </w:pPr>
    </w:p>
    <w:p w:rsidR="002F2BA8" w:rsidRDefault="006C5391">
      <w:pPr>
        <w:tabs>
          <w:tab w:val="left" w:pos="2080"/>
          <w:tab w:val="left" w:pos="2420"/>
        </w:tabs>
        <w:ind w:left="260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721995</wp:posOffset>
                </wp:positionV>
                <wp:extent cx="6084570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790DF3" id="Shape 28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56.85pt" to="558.5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1012190</wp:posOffset>
                </wp:positionH>
                <wp:positionV relativeFrom="page">
                  <wp:posOffset>718820</wp:posOffset>
                </wp:positionV>
                <wp:extent cx="0" cy="247904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790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266930" id="Shape 29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7pt,56.6pt" to="79.7pt,25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3194685</wp:posOffset>
                </wp:positionV>
                <wp:extent cx="608457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45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090A1D" id="Shape 30" o:spid="_x0000_s1026" style="position:absolute;z-index:-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251.55pt" to="558.55pt,2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3037840</wp:posOffset>
                </wp:positionH>
                <wp:positionV relativeFrom="page">
                  <wp:posOffset>718820</wp:posOffset>
                </wp:positionV>
                <wp:extent cx="0" cy="247904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790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AEB303" id="Shape 31" o:spid="_x0000_s1026" style="position:absolute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39.2pt,56.6pt" to="239.2pt,25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5063490</wp:posOffset>
                </wp:positionH>
                <wp:positionV relativeFrom="page">
                  <wp:posOffset>718820</wp:posOffset>
                </wp:positionV>
                <wp:extent cx="0" cy="247904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790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85DAFD" id="Shape 32" o:spid="_x0000_s1026" style="position:absolute;z-index:-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98.7pt,56.6pt" to="398.7pt,25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7091045</wp:posOffset>
                </wp:positionH>
                <wp:positionV relativeFrom="page">
                  <wp:posOffset>718820</wp:posOffset>
                </wp:positionV>
                <wp:extent cx="0" cy="247904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790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EF9C0E" id="Shape 33" o:spid="_x0000_s1026" style="position:absolute;z-index:-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58.35pt,56.6pt" to="558.35pt,25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переподготовки</w:t>
      </w:r>
      <w:r>
        <w:rPr>
          <w:rFonts w:eastAsia="Times New Roman"/>
          <w:sz w:val="24"/>
          <w:szCs w:val="24"/>
        </w:rPr>
        <w:tab/>
        <w:t>в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области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олигофренопедагогики;</w:t>
      </w:r>
    </w:p>
    <w:p w:rsidR="002F2BA8" w:rsidRDefault="006C5391">
      <w:pPr>
        <w:tabs>
          <w:tab w:val="left" w:pos="960"/>
          <w:tab w:val="left" w:pos="1580"/>
        </w:tabs>
        <w:spacing w:line="232" w:lineRule="auto"/>
        <w:ind w:left="26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педагогическим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tabs>
          <w:tab w:val="left" w:pos="2240"/>
          <w:tab w:val="left" w:pos="2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специальностям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или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направлениям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(«Педагогическое</w:t>
      </w:r>
    </w:p>
    <w:p w:rsidR="002F2BA8" w:rsidRDefault="006C5391">
      <w:pPr>
        <w:tabs>
          <w:tab w:val="left" w:pos="19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«Психолого-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педагогическое</w:t>
      </w:r>
    </w:p>
    <w:p w:rsidR="002F2BA8" w:rsidRDefault="006C5391">
      <w:pPr>
        <w:tabs>
          <w:tab w:val="left" w:pos="31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образование»)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обязательным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прохождением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профессиональной</w:t>
      </w:r>
    </w:p>
    <w:p w:rsidR="002F2BA8" w:rsidRDefault="002F2BA8">
      <w:pPr>
        <w:spacing w:line="1" w:lineRule="exact"/>
        <w:rPr>
          <w:sz w:val="20"/>
          <w:szCs w:val="20"/>
        </w:rPr>
      </w:pPr>
    </w:p>
    <w:p w:rsidR="002F2BA8" w:rsidRDefault="006C5391">
      <w:pPr>
        <w:tabs>
          <w:tab w:val="left" w:pos="2080"/>
          <w:tab w:val="left" w:pos="24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переподготовки</w:t>
      </w:r>
      <w:r>
        <w:rPr>
          <w:rFonts w:eastAsia="Times New Roman"/>
          <w:sz w:val="24"/>
          <w:szCs w:val="24"/>
        </w:rPr>
        <w:tab/>
        <w:t>в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области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олигофренопедагогики.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8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Отдельно охарактеризуем специфику деятельности тьютора и ассистента.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Работа тьютора ориентирована на построение и реализацию персональной образовательной стратегии, </w:t>
      </w:r>
      <w:r>
        <w:rPr>
          <w:rFonts w:eastAsia="Times New Roman"/>
          <w:sz w:val="28"/>
          <w:szCs w:val="28"/>
        </w:rPr>
        <w:t>учитывающей личный потенциал ученика с ОВЗ, образовательную и социальную инфраструктуру и задачи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основной деятельности. Поэтому можно считать, что тьюторское сопровождение заключается в организации образовательного движения ребенка, которое строится на по</w:t>
      </w:r>
      <w:r>
        <w:rPr>
          <w:rFonts w:eastAsia="Times New Roman"/>
          <w:sz w:val="28"/>
          <w:szCs w:val="28"/>
        </w:rPr>
        <w:t>стоянном соотнесении его достижений с интересами и устремлениями.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numPr>
          <w:ilvl w:val="1"/>
          <w:numId w:val="44"/>
        </w:numPr>
        <w:tabs>
          <w:tab w:val="left" w:pos="1402"/>
        </w:tabs>
        <w:spacing w:line="35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коррекционном учреждении тьютор чаще выступает в роли проводника ребенка в образовательное пространство школы. Задача тьютора состоит в том, чтобы организовывать обучение ребенка с учетом е</w:t>
      </w:r>
      <w:r>
        <w:rPr>
          <w:rFonts w:eastAsia="Times New Roman"/>
          <w:sz w:val="28"/>
          <w:szCs w:val="28"/>
        </w:rPr>
        <w:t>го интересов и особенностей. Он помогает ученику заниматься тем, что ему интересно, при этом не отставать в рамках общеобразовательной программы.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1"/>
          <w:numId w:val="44"/>
        </w:numPr>
        <w:tabs>
          <w:tab w:val="left" w:pos="1332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инклюзивном образовании тьютор, кроме сказанного выше, это специалист, который организует условия для </w:t>
      </w:r>
      <w:r>
        <w:rPr>
          <w:rFonts w:eastAsia="Times New Roman"/>
          <w:sz w:val="28"/>
          <w:szCs w:val="28"/>
        </w:rPr>
        <w:t>успешной интеграции ребенка с ОВЗ в образовательную и социальную среду образовательного учреждения.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44"/>
        </w:numPr>
        <w:tabs>
          <w:tab w:val="left" w:pos="526"/>
        </w:tabs>
        <w:spacing w:line="355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тесном активном сотрудничестве с учителем, специалистами и родителями тьютор может создать для ребенка благоприятную среду для успешной учебы и социальной </w:t>
      </w:r>
      <w:r>
        <w:rPr>
          <w:rFonts w:eastAsia="Times New Roman"/>
          <w:sz w:val="28"/>
          <w:szCs w:val="28"/>
        </w:rPr>
        <w:t>адаптации.</w:t>
      </w:r>
    </w:p>
    <w:p w:rsidR="002F2BA8" w:rsidRDefault="002F2BA8">
      <w:pPr>
        <w:sectPr w:rsidR="002F2BA8">
          <w:pgSz w:w="11900" w:h="16838"/>
          <w:pgMar w:top="1134" w:right="846" w:bottom="110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Должность «тьютор» официально закреплена в числе должностей работников общего, высшего и дополнительного профессионального образования (приказы Минздравсоцразвития РФ от 5 мая 2008 г. № 216-н и 217-н, зарегистрированные в Мин</w:t>
      </w:r>
      <w:r>
        <w:rPr>
          <w:rFonts w:eastAsia="Times New Roman"/>
          <w:sz w:val="28"/>
          <w:szCs w:val="28"/>
        </w:rPr>
        <w:t>юсте РФ 22 мая 2008 г. под № 11731 и № 11725 соответственно), внесена в Единый квалификационный справочник должностей руководителей, специалистов и служащих, в раздел «Квалификационные характеристики должностей работников образования» (приказ № 761н Миздра</w:t>
      </w:r>
      <w:r>
        <w:rPr>
          <w:rFonts w:eastAsia="Times New Roman"/>
          <w:sz w:val="28"/>
          <w:szCs w:val="28"/>
        </w:rPr>
        <w:t>всоцразвития от 26.08.2010, зарегистрирован в Минюсте РФ 6 октября 2010 г. N 18638). Таким образом такая штатная единица может быть введена и оплачена из бюджетных средств.</w:t>
      </w:r>
    </w:p>
    <w:p w:rsidR="002F2BA8" w:rsidRDefault="002F2BA8">
      <w:pPr>
        <w:spacing w:line="1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Согласно ФГОС НЛЛ и ФГОС для детей с ОВЗ построение образовательного процесса орие</w:t>
      </w:r>
      <w:r>
        <w:rPr>
          <w:rFonts w:eastAsia="Times New Roman"/>
          <w:sz w:val="28"/>
          <w:szCs w:val="28"/>
        </w:rPr>
        <w:t>нтировано на учет индивидуальных возрастных, психофизических особенностей обучающихся, в частности предполагается возможность разработки индивидуальных учебных планов. Реализация индивидуальных учебных планов сопровождается поддержкой тьютора.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Под понятие</w:t>
      </w:r>
      <w:r>
        <w:rPr>
          <w:rFonts w:eastAsia="Times New Roman"/>
          <w:sz w:val="28"/>
          <w:szCs w:val="28"/>
        </w:rPr>
        <w:t>м тьюторского сопровождения могут быть рассмотрены функции: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numPr>
          <w:ilvl w:val="0"/>
          <w:numId w:val="45"/>
        </w:numPr>
        <w:tabs>
          <w:tab w:val="left" w:pos="1357"/>
        </w:tabs>
        <w:spacing w:line="354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помощника - сопровождающего, ассистента (осуществляющего физическое сопровождение, помогающего перемещаться, чувствовать себя уверенно в пространстве класса, в зданиях);</w:t>
      </w:r>
    </w:p>
    <w:p w:rsidR="002F2BA8" w:rsidRDefault="002F2BA8">
      <w:pPr>
        <w:spacing w:line="23" w:lineRule="exact"/>
        <w:rPr>
          <w:rFonts w:eastAsia="Times New Roman"/>
          <w:sz w:val="28"/>
          <w:szCs w:val="28"/>
        </w:rPr>
      </w:pPr>
    </w:p>
    <w:p w:rsidR="002F2BA8" w:rsidRDefault="006C5391">
      <w:pPr>
        <w:numPr>
          <w:ilvl w:val="0"/>
          <w:numId w:val="45"/>
        </w:numPr>
        <w:tabs>
          <w:tab w:val="left" w:pos="1198"/>
        </w:tabs>
        <w:spacing w:line="35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педагога сопровождения, </w:t>
      </w:r>
      <w:r>
        <w:rPr>
          <w:rFonts w:eastAsia="Times New Roman"/>
          <w:sz w:val="28"/>
          <w:szCs w:val="28"/>
        </w:rPr>
        <w:t>воспитателя, который оказывает помощь, выполняет рекомендации ПМПК, ведет педагогическую и воспитательную работу, обеспечивает координацию педагогов, специальных педагогов, психологов, других необходимых ребенку специалистов на каждом этапе образовательног</w:t>
      </w:r>
      <w:r>
        <w:rPr>
          <w:rFonts w:eastAsia="Times New Roman"/>
          <w:sz w:val="28"/>
          <w:szCs w:val="28"/>
        </w:rPr>
        <w:t>о процесса; показывает окружающим, как следует относиться к ребенку с ОВЗ, какую помощь можно ему оказать и как правильно это сделать);</w:t>
      </w:r>
    </w:p>
    <w:p w:rsidR="002F2BA8" w:rsidRDefault="002F2BA8">
      <w:pPr>
        <w:sectPr w:rsidR="002F2BA8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numPr>
          <w:ilvl w:val="0"/>
          <w:numId w:val="46"/>
        </w:numPr>
        <w:tabs>
          <w:tab w:val="left" w:pos="1282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специалиста службы сопровождения, обладающего знаниями в области коррекционной педагогики, дефекто</w:t>
      </w:r>
      <w:r>
        <w:rPr>
          <w:rFonts w:eastAsia="Times New Roman"/>
          <w:sz w:val="28"/>
          <w:szCs w:val="28"/>
        </w:rPr>
        <w:t>логии, психологии (психолога, социального педагога, дефектолога);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9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Как правило, в региональных документах, описывающих подходы к составлению штатных расписаний ОО включается пункт о введении дополнительных ставок тьютора, например, при наличии в школе 6 де</w:t>
      </w:r>
      <w:r>
        <w:rPr>
          <w:rFonts w:eastAsia="Times New Roman"/>
          <w:sz w:val="28"/>
          <w:szCs w:val="28"/>
        </w:rPr>
        <w:t>тей с ОВЗ. Нормативное оформление тьюторской работы, создание системы оплаты и материального стимулирования качества работы пока разработаны не в полном объеме. В виду этого в каждом регионе и каждом учреждении с учетом конкретных условий вырабатывается со</w:t>
      </w:r>
      <w:r>
        <w:rPr>
          <w:rFonts w:eastAsia="Times New Roman"/>
          <w:sz w:val="28"/>
          <w:szCs w:val="28"/>
        </w:rPr>
        <w:t>бственная модель, которая обеспечивается финансовыми, административными, организационными и прочими возможностями ОО. Например, возможно введение должности тьютора в штатное расписание или расширение, изменение должностных обязанностей педагога, социальног</w:t>
      </w:r>
      <w:r>
        <w:rPr>
          <w:rFonts w:eastAsia="Times New Roman"/>
          <w:sz w:val="28"/>
          <w:szCs w:val="28"/>
        </w:rPr>
        <w:t>о педагога, психолога.</w:t>
      </w:r>
    </w:p>
    <w:p w:rsidR="002F2BA8" w:rsidRDefault="002F2BA8">
      <w:pPr>
        <w:spacing w:line="16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Финансирование деятельности тьютора может осуществляться из суммы повышающего коэффициента на реализацию образовательной услуги для детей с инвалидностью, благодаря организации платных дополнительных образовательных услуг по тьюторс</w:t>
      </w:r>
      <w:r>
        <w:rPr>
          <w:rFonts w:eastAsia="Times New Roman"/>
          <w:sz w:val="28"/>
          <w:szCs w:val="28"/>
        </w:rPr>
        <w:t>кому сопровождению; через внесение нагрузки тьютора во внеаудиторную нагрузку педагогов по тарификации в рамках новой системы оплаты труда; через стимулирующие доплаты работникам ОО.</w:t>
      </w:r>
    </w:p>
    <w:p w:rsidR="002F2BA8" w:rsidRDefault="002F2BA8">
      <w:pPr>
        <w:spacing w:line="17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1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Обязанности ассистента при организации обучения детей с ОВЗ описываются </w:t>
      </w:r>
      <w:r>
        <w:rPr>
          <w:rFonts w:eastAsia="Times New Roman"/>
          <w:sz w:val="28"/>
          <w:szCs w:val="28"/>
        </w:rPr>
        <w:t>в ряде документов. В том числе в ФЗ №273-ФЗ в ст. 79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оговаривается в качестве одного из специальных условий обучения детей с ОВЗ предоставление услуг </w:t>
      </w:r>
      <w:r>
        <w:rPr>
          <w:rFonts w:eastAsia="Times New Roman"/>
          <w:b/>
          <w:bCs/>
          <w:sz w:val="28"/>
          <w:szCs w:val="28"/>
        </w:rPr>
        <w:t>ассистента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(помощника),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оказывающего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tabs>
          <w:tab w:val="left" w:pos="2380"/>
          <w:tab w:val="left" w:pos="4400"/>
          <w:tab w:val="left" w:pos="6380"/>
          <w:tab w:val="left" w:pos="8140"/>
          <w:tab w:val="left" w:pos="862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обучающимся</w:t>
      </w:r>
      <w:r>
        <w:rPr>
          <w:rFonts w:eastAsia="Times New Roman"/>
          <w:b/>
          <w:bCs/>
          <w:sz w:val="28"/>
          <w:szCs w:val="28"/>
        </w:rPr>
        <w:tab/>
        <w:t>необходимую</w:t>
      </w:r>
      <w:r>
        <w:rPr>
          <w:rFonts w:eastAsia="Times New Roman"/>
          <w:b/>
          <w:bCs/>
          <w:sz w:val="28"/>
          <w:szCs w:val="28"/>
        </w:rPr>
        <w:tab/>
        <w:t>техническую</w:t>
      </w:r>
      <w:r>
        <w:rPr>
          <w:rFonts w:eastAsia="Times New Roman"/>
          <w:b/>
          <w:bCs/>
          <w:sz w:val="28"/>
          <w:szCs w:val="28"/>
        </w:rPr>
        <w:tab/>
        <w:t>помощь</w:t>
      </w:r>
      <w:r>
        <w:rPr>
          <w:rFonts w:eastAsia="Times New Roman"/>
          <w:sz w:val="28"/>
          <w:szCs w:val="28"/>
        </w:rPr>
        <w:t>;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Приказе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Министерства образования и науки Российской Федерации от 30 августа 2013 г. № 1015 в части III указывается на необходимость создания специальных условий обучения, в том числе предоставление услуг </w:t>
      </w:r>
      <w:r>
        <w:rPr>
          <w:rFonts w:eastAsia="Times New Roman"/>
          <w:b/>
          <w:bCs/>
          <w:sz w:val="28"/>
          <w:szCs w:val="28"/>
        </w:rPr>
        <w:t xml:space="preserve">ассистента, оказывающего необходимую помощь. </w:t>
      </w:r>
      <w:r>
        <w:rPr>
          <w:rFonts w:eastAsia="Times New Roman"/>
          <w:sz w:val="28"/>
          <w:szCs w:val="28"/>
        </w:rPr>
        <w:t>Также о задачах</w:t>
      </w:r>
    </w:p>
    <w:p w:rsidR="002F2BA8" w:rsidRDefault="002F2BA8">
      <w:pPr>
        <w:sectPr w:rsidR="002F2BA8">
          <w:pgSz w:w="11900" w:h="16838"/>
          <w:pgMar w:top="1138" w:right="846" w:bottom="66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ассистентов отдельно говориться в положениях по организации итоговой аттестации (ГИА и ЕГЭ). В связи со сказанным, можно предположить, что к настоящему времени реальных разграничений функций этих специалистов нет. По всей видимости в</w:t>
      </w:r>
      <w:r>
        <w:rPr>
          <w:rFonts w:eastAsia="Times New Roman"/>
          <w:sz w:val="28"/>
          <w:szCs w:val="28"/>
        </w:rPr>
        <w:t>опрос организации тьюторской или ассистентской службы остается вопросом регионального уровня и реализуется с учетом особенностей и возможностей региональных бюджетов и оснащения системы образования. Так, например, имеется опыт разработки положения о сопров</w:t>
      </w:r>
      <w:r>
        <w:rPr>
          <w:rFonts w:eastAsia="Times New Roman"/>
          <w:sz w:val="28"/>
          <w:szCs w:val="28"/>
        </w:rPr>
        <w:t>ождении детей с ОВЗ в процессе обучения, в котором оговаривается необходимость введения персонального ассистента в расчете одной единицы на двух детей, нуждающихся в персональном сопровождении. Кроме того, в штатное расписание могут быть введены штатные ед</w:t>
      </w:r>
      <w:r>
        <w:rPr>
          <w:rFonts w:eastAsia="Times New Roman"/>
          <w:sz w:val="28"/>
          <w:szCs w:val="28"/>
        </w:rPr>
        <w:t>иницы помощника воспитателя и младшего воспитателя, на которых будут возложены функции тьютора или ассистента.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Помимо педагогических работников в оказании помощи детям с ОВЗ должны принимать участие медицинские работники. При недостаточности кадровых ресу</w:t>
      </w:r>
      <w:r>
        <w:rPr>
          <w:rFonts w:eastAsia="Times New Roman"/>
          <w:sz w:val="28"/>
          <w:szCs w:val="28"/>
        </w:rPr>
        <w:t>рсов учреждения, образовательная организация может использовать потенциал сетевого взаимодействия.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Учитывая сложные региональные условия, нехватку квалифицированных кадров, целесообразно продумать различные направления деятельности образовательной организ</w:t>
      </w:r>
      <w:r>
        <w:rPr>
          <w:rFonts w:eastAsia="Times New Roman"/>
          <w:sz w:val="28"/>
          <w:szCs w:val="28"/>
        </w:rPr>
        <w:t>ации по повышению квалификации кадрового состава школы.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Повышение квалификации является взаимообусловленным процессом, оказывающим влияние на эффективность труда и на качество кадрового потенциала организации. В процессе обучения происходит повышение спос</w:t>
      </w:r>
      <w:r>
        <w:rPr>
          <w:rFonts w:eastAsia="Times New Roman"/>
          <w:sz w:val="28"/>
          <w:szCs w:val="28"/>
        </w:rPr>
        <w:t>обности педагогов адаптироваться к изменяющимся условиям. Обучение работников позволяет организации более успешно решать проблемы, связанные с новыми направлениями деятельности и поддерживать необходимый уровень конкурентоспособности. Повышение квалификаци</w:t>
      </w:r>
      <w:r>
        <w:rPr>
          <w:rFonts w:eastAsia="Times New Roman"/>
          <w:sz w:val="28"/>
          <w:szCs w:val="28"/>
        </w:rPr>
        <w:t>и сопровождается ростом приверженности персонала своей организации, а также снижением текучести кадров, оно позволяет поддерживать и</w:t>
      </w:r>
    </w:p>
    <w:p w:rsidR="002F2BA8" w:rsidRDefault="002F2BA8">
      <w:pPr>
        <w:sectPr w:rsidR="002F2BA8">
          <w:pgSz w:w="11900" w:h="16838"/>
          <w:pgMar w:top="1138" w:right="846" w:bottom="66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распространять среди сотрудников основные ценности и приоритеты организационной культуры, пропагандир</w:t>
      </w:r>
      <w:r>
        <w:rPr>
          <w:rFonts w:eastAsia="Times New Roman"/>
          <w:sz w:val="28"/>
          <w:szCs w:val="28"/>
        </w:rPr>
        <w:t>овать новые подходы и нормы поведения, призванные поддерживать организационную стратегию. В свою очередь, работник в процессе обучения получает определенные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преимущества: расширение карьерных перспектив, повышение удовлетворенности своей работой; повышени</w:t>
      </w:r>
      <w:r>
        <w:rPr>
          <w:rFonts w:eastAsia="Times New Roman"/>
          <w:sz w:val="28"/>
          <w:szCs w:val="28"/>
        </w:rPr>
        <w:t>е самооценки; повышение квалификации и профессиональной компетентности.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Современная система повышения квалификации и переподготовки педагогических кадров исходит из того, что качество обучения персонала иллюстрирует качество управления и обеспечивает </w:t>
      </w:r>
      <w:r>
        <w:rPr>
          <w:rFonts w:eastAsia="Times New Roman"/>
          <w:sz w:val="28"/>
          <w:szCs w:val="28"/>
        </w:rPr>
        <w:t>конкурентоспособность организации. Особенно возрастает роль обучения в условиях организационных изменений, когда старые подходы к работе, старые управленческие схемы не только становятся менее действенными, но часто оказывают отрицательное воздействие на э</w:t>
      </w:r>
      <w:r>
        <w:rPr>
          <w:rFonts w:eastAsia="Times New Roman"/>
          <w:sz w:val="28"/>
          <w:szCs w:val="28"/>
        </w:rPr>
        <w:t>ффективность труда.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Повышение квалификации возможно несколькими путями.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Прежде всего, это курсы повышения квалификации сотрудников образовательных организаций по направлениям модернизации системы образования. В настоящий момент основным таким направление</w:t>
      </w:r>
      <w:r>
        <w:rPr>
          <w:rFonts w:eastAsia="Times New Roman"/>
          <w:sz w:val="28"/>
          <w:szCs w:val="28"/>
        </w:rPr>
        <w:t>м является внедрение ФГОС ОО для обучающихся с ОВЗ. Курсы повышения квалификации могут быть организованы институтами развития образования, профильными вузами регионального и федерального уровня, имеющими соответствующие лицензии. Право организации курсов п</w:t>
      </w:r>
      <w:r>
        <w:rPr>
          <w:rFonts w:eastAsia="Times New Roman"/>
          <w:sz w:val="28"/>
          <w:szCs w:val="28"/>
        </w:rPr>
        <w:t>овышения квалификации также имеет ряд коммерческих организаций (ст.12 и 31 Федерального закона № 273-ФЗ ). Особенно стоит обратить внимание на возможность дистанционного участия в курсах повышения квалификации, семинарах, вебинарах и других аналогичных мер</w:t>
      </w:r>
      <w:r>
        <w:rPr>
          <w:rFonts w:eastAsia="Times New Roman"/>
          <w:sz w:val="28"/>
          <w:szCs w:val="28"/>
        </w:rPr>
        <w:t>оприятиях, организованных учреждениями, имеющими соответствующие допуски.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07" w:lineRule="auto"/>
        <w:ind w:right="-9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Примерная тематика таких курсов представлена в таблице ниже. Администрация ОО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-217170</wp:posOffset>
                </wp:positionV>
                <wp:extent cx="6021070" cy="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210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23DF48" id="Shape 34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-17.1pt" to="481.55pt,-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column">
                  <wp:posOffset>97790</wp:posOffset>
                </wp:positionH>
                <wp:positionV relativeFrom="paragraph">
                  <wp:posOffset>-220345</wp:posOffset>
                </wp:positionV>
                <wp:extent cx="0" cy="631825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31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5EC14D" id="Shape 35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7pt,-17.35pt" to="7.7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column">
                  <wp:posOffset>6112510</wp:posOffset>
                </wp:positionH>
                <wp:positionV relativeFrom="paragraph">
                  <wp:posOffset>-220345</wp:posOffset>
                </wp:positionV>
                <wp:extent cx="0" cy="631825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318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D57EAF" id="Shape 36" o:spid="_x0000_s1026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1.3pt,-17.35pt" to="481.3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-6985</wp:posOffset>
                </wp:positionV>
                <wp:extent cx="6021070" cy="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210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DB6619" id="Shape 37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-.55pt" to="481.55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2F2BA8" w:rsidRDefault="006C5391">
      <w:pPr>
        <w:spacing w:line="234" w:lineRule="auto"/>
        <w:ind w:left="260" w:right="1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«Управление образовательной организацией в условиях введения ФГОС ОО для детей с ОВЗ»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8890</wp:posOffset>
                </wp:positionV>
                <wp:extent cx="6021070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210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CC4ADE" id="Shape 38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5pt,.7pt" to="481.5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2F2BA8" w:rsidRDefault="002F2BA8">
      <w:pPr>
        <w:sectPr w:rsidR="002F2BA8">
          <w:pgSz w:w="11900" w:h="16838"/>
          <w:pgMar w:top="1138" w:right="846" w:bottom="63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19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721995</wp:posOffset>
                </wp:positionV>
                <wp:extent cx="6021070" cy="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210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782934" id="Shape 39" o:spid="_x0000_s1026" style="position:absolute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56.85pt" to="553.5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page">
                  <wp:posOffset>1009015</wp:posOffset>
                </wp:positionH>
                <wp:positionV relativeFrom="page">
                  <wp:posOffset>1036320</wp:posOffset>
                </wp:positionV>
                <wp:extent cx="6021070" cy="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210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45B3DD" id="Shape 40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45pt,81.6pt" to="553.55pt,8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718820</wp:posOffset>
                </wp:positionV>
                <wp:extent cx="0" cy="320675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06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7AE3B7" id="Shape 41" o:spid="_x0000_s1026" style="position:absolute;z-index:-251639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48.45pt,56.6pt" to="248.45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>
                <wp:simplePos x="0" y="0"/>
                <wp:positionH relativeFrom="page">
                  <wp:posOffset>5226685</wp:posOffset>
                </wp:positionH>
                <wp:positionV relativeFrom="page">
                  <wp:posOffset>718820</wp:posOffset>
                </wp:positionV>
                <wp:extent cx="0" cy="320675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206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F2AD69" id="Shape 42" o:spid="_x0000_s1026" style="position:absolute;z-index:-25163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11.55pt,56.6pt" to="411.55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>
                <wp:simplePos x="0" y="0"/>
                <wp:positionH relativeFrom="page">
                  <wp:posOffset>1012190</wp:posOffset>
                </wp:positionH>
                <wp:positionV relativeFrom="page">
                  <wp:posOffset>718820</wp:posOffset>
                </wp:positionV>
                <wp:extent cx="0" cy="605917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059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4037B7" id="Shape 43" o:spid="_x0000_s1026" style="position:absolute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7pt,56.6pt" to="79.7pt,5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>
                <wp:simplePos x="0" y="0"/>
                <wp:positionH relativeFrom="page">
                  <wp:posOffset>7026910</wp:posOffset>
                </wp:positionH>
                <wp:positionV relativeFrom="page">
                  <wp:posOffset>718820</wp:posOffset>
                </wp:positionV>
                <wp:extent cx="0" cy="605917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059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C29C10" id="Shape 44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53.3pt,56.6pt" to="553.3pt,5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2F2BA8" w:rsidRDefault="006C5391">
      <w:pPr>
        <w:tabs>
          <w:tab w:val="left" w:pos="1560"/>
          <w:tab w:val="left" w:pos="2160"/>
          <w:tab w:val="left" w:pos="2780"/>
          <w:tab w:val="left" w:pos="4640"/>
          <w:tab w:val="left" w:pos="4960"/>
          <w:tab w:val="left" w:pos="5780"/>
          <w:tab w:val="left" w:pos="7520"/>
          <w:tab w:val="left" w:pos="83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«ФГОС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ОО</w:t>
      </w:r>
      <w:r>
        <w:rPr>
          <w:rFonts w:eastAsia="Times New Roman"/>
          <w:sz w:val="28"/>
          <w:szCs w:val="28"/>
        </w:rPr>
        <w:tab/>
        <w:t>для</w:t>
      </w:r>
      <w:r>
        <w:rPr>
          <w:rFonts w:eastAsia="Times New Roman"/>
          <w:sz w:val="28"/>
          <w:szCs w:val="28"/>
        </w:rPr>
        <w:tab/>
        <w:t>обучающихся</w:t>
      </w:r>
      <w:r>
        <w:rPr>
          <w:rFonts w:eastAsia="Times New Roman"/>
          <w:sz w:val="28"/>
          <w:szCs w:val="28"/>
        </w:rPr>
        <w:tab/>
        <w:t>с</w:t>
      </w:r>
      <w:r>
        <w:rPr>
          <w:rFonts w:eastAsia="Times New Roman"/>
          <w:sz w:val="28"/>
          <w:szCs w:val="28"/>
        </w:rPr>
        <w:tab/>
        <w:t>ОВЗ:</w:t>
      </w:r>
      <w:r>
        <w:rPr>
          <w:rFonts w:eastAsia="Times New Roman"/>
          <w:sz w:val="28"/>
          <w:szCs w:val="28"/>
        </w:rPr>
        <w:tab/>
        <w:t>нормативная</w:t>
      </w:r>
      <w:r>
        <w:rPr>
          <w:rFonts w:eastAsia="Times New Roman"/>
          <w:sz w:val="28"/>
          <w:szCs w:val="28"/>
        </w:rPr>
        <w:tab/>
        <w:t>база,</w:t>
      </w:r>
      <w:r>
        <w:rPr>
          <w:rFonts w:eastAsia="Times New Roman"/>
          <w:sz w:val="28"/>
          <w:szCs w:val="28"/>
        </w:rPr>
        <w:tab/>
        <w:t>ключевые</w:t>
      </w: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особенности и механизмы реализации»</w:t>
      </w:r>
    </w:p>
    <w:p w:rsidR="002F2BA8" w:rsidRDefault="006C5391">
      <w:pPr>
        <w:tabs>
          <w:tab w:val="left" w:pos="2000"/>
          <w:tab w:val="left" w:pos="4100"/>
          <w:tab w:val="left" w:pos="5400"/>
          <w:tab w:val="left" w:pos="7620"/>
          <w:tab w:val="left" w:pos="936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«Подготовка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педагогической</w:t>
      </w:r>
      <w:r>
        <w:rPr>
          <w:rFonts w:eastAsia="Times New Roman"/>
          <w:sz w:val="28"/>
          <w:szCs w:val="28"/>
        </w:rPr>
        <w:tab/>
        <w:t>команды</w:t>
      </w:r>
      <w:r>
        <w:rPr>
          <w:rFonts w:eastAsia="Times New Roman"/>
          <w:sz w:val="28"/>
          <w:szCs w:val="28"/>
        </w:rPr>
        <w:tab/>
        <w:t>образовательной</w:t>
      </w:r>
      <w:r>
        <w:rPr>
          <w:rFonts w:eastAsia="Times New Roman"/>
          <w:sz w:val="28"/>
          <w:szCs w:val="28"/>
        </w:rPr>
        <w:tab/>
        <w:t>организации</w:t>
      </w:r>
      <w:r>
        <w:rPr>
          <w:rFonts w:eastAsia="Times New Roman"/>
          <w:sz w:val="28"/>
          <w:szCs w:val="28"/>
        </w:rPr>
        <w:tab/>
        <w:t>к</w:t>
      </w:r>
    </w:p>
    <w:p w:rsidR="002F2BA8" w:rsidRDefault="002F2BA8">
      <w:pPr>
        <w:spacing w:line="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работе в условиях ФГОС ОО для детей с ОВЗ»</w:t>
      </w:r>
    </w:p>
    <w:p w:rsidR="002F2BA8" w:rsidRDefault="002F2BA8">
      <w:pPr>
        <w:spacing w:line="13" w:lineRule="exact"/>
        <w:rPr>
          <w:sz w:val="20"/>
          <w:szCs w:val="20"/>
        </w:rPr>
      </w:pPr>
    </w:p>
    <w:p w:rsidR="002F2BA8" w:rsidRDefault="006C5391">
      <w:pPr>
        <w:spacing w:line="236" w:lineRule="auto"/>
        <w:ind w:left="260" w:right="120" w:firstLine="7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«Совершенствование </w:t>
      </w:r>
      <w:r>
        <w:rPr>
          <w:rFonts w:eastAsia="Times New Roman"/>
          <w:sz w:val="28"/>
          <w:szCs w:val="28"/>
        </w:rPr>
        <w:t>педагогического профессионализма педагогов, работающих с детьми с ОВЗ в условиях дифференцированного и инклюзивного образования»</w:t>
      </w:r>
    </w:p>
    <w:p w:rsidR="002F2BA8" w:rsidRDefault="002F2BA8">
      <w:pPr>
        <w:spacing w:line="2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560"/>
        <w:gridCol w:w="600"/>
        <w:gridCol w:w="1080"/>
        <w:gridCol w:w="1640"/>
        <w:gridCol w:w="200"/>
        <w:gridCol w:w="400"/>
        <w:gridCol w:w="580"/>
        <w:gridCol w:w="440"/>
        <w:gridCol w:w="620"/>
        <w:gridCol w:w="1880"/>
        <w:gridCol w:w="340"/>
      </w:tblGrid>
      <w:tr w:rsidR="002F2BA8">
        <w:trPr>
          <w:trHeight w:val="311"/>
        </w:trPr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«ФГОС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ОО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«Организации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«Внеклассная  работа</w:t>
            </w:r>
          </w:p>
        </w:tc>
      </w:tr>
      <w:tr w:rsidR="002F2BA8">
        <w:trPr>
          <w:trHeight w:val="322"/>
        </w:trPr>
        <w:tc>
          <w:tcPr>
            <w:tcW w:w="232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обучающихся    с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ОВЗ:</w:t>
            </w: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коррекционно-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222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дополнительное</w:t>
            </w:r>
          </w:p>
        </w:tc>
      </w:tr>
      <w:tr w:rsidR="002F2BA8">
        <w:trPr>
          <w:trHeight w:val="325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организация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8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развивающей</w:t>
            </w:r>
          </w:p>
        </w:tc>
        <w:tc>
          <w:tcPr>
            <w:tcW w:w="98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</w:t>
            </w: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образование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содержание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школьниками</w:t>
            </w:r>
          </w:p>
        </w:tc>
        <w:tc>
          <w:tcPr>
            <w:tcW w:w="400" w:type="dxa"/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580" w:type="dxa"/>
            <w:vAlign w:val="bottom"/>
          </w:tcPr>
          <w:p w:rsidR="002F2BA8" w:rsidRDefault="006C539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ОВЗ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учащихся  с  ОВЗ</w:t>
            </w:r>
          </w:p>
        </w:tc>
        <w:tc>
          <w:tcPr>
            <w:tcW w:w="3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</w:tr>
      <w:tr w:rsidR="002F2BA8">
        <w:trPr>
          <w:trHeight w:val="322"/>
        </w:trPr>
        <w:tc>
          <w:tcPr>
            <w:tcW w:w="232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условиях</w:t>
            </w:r>
          </w:p>
        </w:tc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внедрения</w:t>
            </w:r>
          </w:p>
        </w:tc>
        <w:tc>
          <w:tcPr>
            <w:tcW w:w="28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контексте ФГОС ОО</w:t>
            </w: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процесса»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5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  ОО  для  детей  с</w:t>
            </w:r>
          </w:p>
        </w:tc>
        <w:tc>
          <w:tcPr>
            <w:tcW w:w="6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  <w:tc>
          <w:tcPr>
            <w:tcW w:w="18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обучающихся</w:t>
            </w:r>
          </w:p>
        </w:tc>
        <w:tc>
          <w:tcPr>
            <w:tcW w:w="3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</w:tr>
      <w:tr w:rsidR="002F2BA8">
        <w:trPr>
          <w:trHeight w:val="322"/>
        </w:trPr>
        <w:tc>
          <w:tcPr>
            <w:tcW w:w="116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«Новые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ОВЗ»</w:t>
            </w:r>
          </w:p>
        </w:tc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ОВЗ»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34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профессиональные</w:t>
            </w: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«ФГОС</w:t>
            </w:r>
          </w:p>
        </w:tc>
        <w:tc>
          <w:tcPr>
            <w:tcW w:w="600" w:type="dxa"/>
            <w:gridSpan w:val="2"/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ОО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«Современные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34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компетенции педагогов  в</w:t>
            </w:r>
          </w:p>
        </w:tc>
        <w:tc>
          <w:tcPr>
            <w:tcW w:w="18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обучающихся</w:t>
            </w:r>
          </w:p>
        </w:tc>
        <w:tc>
          <w:tcPr>
            <w:tcW w:w="4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ОВЗ:</w:t>
            </w: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технологии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116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связи</w:t>
            </w:r>
          </w:p>
        </w:tc>
        <w:tc>
          <w:tcPr>
            <w:tcW w:w="56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6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внедрением</w:t>
            </w: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практикум</w:t>
            </w:r>
          </w:p>
        </w:tc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28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внеклассной работы с</w:t>
            </w:r>
          </w:p>
        </w:tc>
      </w:tr>
      <w:tr w:rsidR="002F2BA8">
        <w:trPr>
          <w:trHeight w:val="322"/>
        </w:trPr>
        <w:tc>
          <w:tcPr>
            <w:tcW w:w="116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1160" w:type="dxa"/>
            <w:gridSpan w:val="2"/>
            <w:vAlign w:val="bottom"/>
          </w:tcPr>
          <w:p w:rsidR="002F2BA8" w:rsidRDefault="006C5391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ОО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применению</w:t>
            </w:r>
          </w:p>
        </w:tc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детьми с ОВЗ»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34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обучающихся с ОВЗ»</w:t>
            </w: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дистанционных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«Сетевое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«Воспитание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образовательных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взаимодействие</w:t>
            </w:r>
          </w:p>
        </w:tc>
        <w:tc>
          <w:tcPr>
            <w:tcW w:w="3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</w:tr>
      <w:tr w:rsidR="002F2BA8">
        <w:trPr>
          <w:trHeight w:val="322"/>
        </w:trPr>
        <w:tc>
          <w:tcPr>
            <w:tcW w:w="34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общеобразовательной</w:t>
            </w: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технологий»</w:t>
            </w:r>
          </w:p>
        </w:tc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системе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организации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18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«Обновление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дополнительного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соответствии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содержания</w:t>
            </w:r>
          </w:p>
        </w:tc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образования  детей</w:t>
            </w:r>
          </w:p>
        </w:tc>
        <w:tc>
          <w:tcPr>
            <w:tcW w:w="34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</w:tr>
      <w:tr w:rsidR="002F2BA8">
        <w:trPr>
          <w:trHeight w:val="322"/>
        </w:trPr>
        <w:tc>
          <w:tcPr>
            <w:tcW w:w="116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общего</w:t>
            </w: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образования:</w:t>
            </w:r>
          </w:p>
        </w:tc>
        <w:tc>
          <w:tcPr>
            <w:tcW w:w="16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технологий</w:t>
            </w:r>
          </w:p>
        </w:tc>
        <w:tc>
          <w:tcPr>
            <w:tcW w:w="2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работы</w:t>
            </w:r>
          </w:p>
        </w:tc>
        <w:tc>
          <w:tcPr>
            <w:tcW w:w="25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ОВЗ»</w:t>
            </w: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содержание,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модели,</w:t>
            </w:r>
          </w:p>
        </w:tc>
        <w:tc>
          <w:tcPr>
            <w:tcW w:w="18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специалистов</w:t>
            </w:r>
          </w:p>
        </w:tc>
        <w:tc>
          <w:tcPr>
            <w:tcW w:w="4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6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методики».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образовательных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учреждениях</w:t>
            </w:r>
          </w:p>
        </w:tc>
        <w:tc>
          <w:tcPr>
            <w:tcW w:w="4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виду</w:t>
            </w:r>
          </w:p>
        </w:tc>
        <w:tc>
          <w:tcPr>
            <w:tcW w:w="6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6"/>
        </w:trPr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введения ФГОС»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8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Особое направление повышения квалификации составляют взаимопосещения специалистов различных образовательных организаций,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tabs>
          <w:tab w:val="left" w:pos="2560"/>
          <w:tab w:val="left" w:pos="4880"/>
          <w:tab w:val="left" w:pos="668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формирование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региональных,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районных,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межинституциональных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методических объединений, создание ресурсных центров на базе ведущих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2020"/>
          <w:tab w:val="left" w:pos="4300"/>
          <w:tab w:val="left" w:pos="6560"/>
          <w:tab w:val="left" w:pos="83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специальных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(коррекционных)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образовательных</w:t>
      </w:r>
      <w:r>
        <w:rPr>
          <w:rFonts w:eastAsia="Times New Roman"/>
          <w:sz w:val="28"/>
          <w:szCs w:val="28"/>
        </w:rPr>
        <w:tab/>
        <w:t>учреждений.</w:t>
      </w:r>
      <w:r>
        <w:rPr>
          <w:rFonts w:eastAsia="Times New Roman"/>
          <w:sz w:val="28"/>
          <w:szCs w:val="28"/>
        </w:rPr>
        <w:tab/>
        <w:t>Тематикой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работы в рамках такого взаимодействия могут стать вопросы практической</w:t>
      </w:r>
    </w:p>
    <w:p w:rsidR="002F2BA8" w:rsidRDefault="002F2BA8">
      <w:pPr>
        <w:spacing w:line="16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разработки документации, </w:t>
      </w:r>
      <w:r>
        <w:rPr>
          <w:rFonts w:eastAsia="Times New Roman"/>
          <w:sz w:val="28"/>
          <w:szCs w:val="28"/>
        </w:rPr>
        <w:t>организации процесса обучения, воспитания или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коррекции развития ребенка, обмен и обсуждение конкретных методических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разработок.</w:t>
      </w:r>
    </w:p>
    <w:p w:rsidR="002F2BA8" w:rsidRDefault="002F2BA8">
      <w:pPr>
        <w:sectPr w:rsidR="002F2BA8">
          <w:pgSz w:w="11900" w:h="16838"/>
          <w:pgMar w:top="1440" w:right="826" w:bottom="938" w:left="1440" w:header="0" w:footer="0" w:gutter="0"/>
          <w:cols w:space="720" w:equalWidth="0">
            <w:col w:w="9640"/>
          </w:cols>
        </w:sect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Другим перспективным направление повышения квалификации можно считать внутрикорпоративные мероприятия. </w:t>
      </w:r>
      <w:r>
        <w:rPr>
          <w:rFonts w:eastAsia="Times New Roman"/>
          <w:sz w:val="28"/>
          <w:szCs w:val="28"/>
        </w:rPr>
        <w:t>Для их организации необходимо выявить потребности в обучении на основании оценки персонала, что позволяет:</w:t>
      </w:r>
    </w:p>
    <w:p w:rsidR="002F2BA8" w:rsidRDefault="002F2BA8">
      <w:pPr>
        <w:spacing w:line="8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оценить уровень профессиональной компетенции;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7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охарактеризовать основной «разрыв» в компетенциях сотрудников между настоящим и требуемым для эфф</w:t>
      </w:r>
      <w:r>
        <w:rPr>
          <w:rFonts w:eastAsia="Times New Roman"/>
          <w:sz w:val="28"/>
          <w:szCs w:val="28"/>
        </w:rPr>
        <w:t>ективной работы уровнями;</w:t>
      </w:r>
    </w:p>
    <w:p w:rsidR="002F2BA8" w:rsidRDefault="002F2BA8">
      <w:pPr>
        <w:spacing w:line="2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сформировать перечень знаний, навыков, которыми необходимо овладеть;</w:t>
      </w:r>
    </w:p>
    <w:p w:rsidR="002F2BA8" w:rsidRDefault="002F2BA8">
      <w:pPr>
        <w:spacing w:line="17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выявить убеждения, мешающие эффективно работать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47"/>
        </w:numPr>
        <w:tabs>
          <w:tab w:val="left" w:pos="1297"/>
        </w:tabs>
        <w:spacing w:line="349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качестве перспективных форм организации внутрикорпоративного обучения можно рассмотреть обучение на </w:t>
      </w:r>
      <w:r>
        <w:rPr>
          <w:rFonts w:eastAsia="Times New Roman"/>
          <w:sz w:val="28"/>
          <w:szCs w:val="28"/>
        </w:rPr>
        <w:t>рабочем месте, наставничество,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обмен опытом, взаимопосещение занятий, работа в творческих парах или группах, корпоративные тренинги, краткосрочные курсы повышения квалификации.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Особое место в этой работе занимает создание корпоративных учебных центров, п</w:t>
      </w:r>
      <w:r>
        <w:rPr>
          <w:rFonts w:eastAsia="Times New Roman"/>
          <w:sz w:val="28"/>
          <w:szCs w:val="28"/>
        </w:rPr>
        <w:t>редставляющих собой структурное подразделение, призванное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повышать квалификацию сотрудников и мотивировать их деятельность на достижение главных целей образовательной организации. Такой центр может быть построен с опорой на наиболее грамотных, опытных чле</w:t>
      </w:r>
      <w:r>
        <w:rPr>
          <w:rFonts w:eastAsia="Times New Roman"/>
          <w:sz w:val="28"/>
          <w:szCs w:val="28"/>
        </w:rPr>
        <w:t>нов коллектива, имеющих базовое образование, соответствующее профилю их деятельности,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tabs>
          <w:tab w:val="left" w:pos="840"/>
        </w:tabs>
        <w:spacing w:line="351" w:lineRule="auto"/>
        <w:ind w:left="860" w:hanging="70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также с использованием сетевых форм взаимодействия. Организация подобных подразделений в образовательной организации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влечет за собой назначение их руководителей. Безу</w:t>
      </w:r>
      <w:r>
        <w:rPr>
          <w:rFonts w:eastAsia="Times New Roman"/>
          <w:sz w:val="28"/>
          <w:szCs w:val="28"/>
        </w:rPr>
        <w:t>словно, в качестве последних могут выступать лишь педагоги, имеющие значительный опыт, высокие профессиональные достижения, полноценную, глубокую и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современную теоретическую подготовку и опыт руководства, темами, проектами, направлениями, творческими </w:t>
      </w:r>
      <w:r>
        <w:rPr>
          <w:rFonts w:eastAsia="Times New Roman"/>
          <w:sz w:val="28"/>
          <w:szCs w:val="28"/>
        </w:rPr>
        <w:t>объединениями. Вероятно, целесообразно продумать и предусмотреть обучение и повышение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tabs>
          <w:tab w:val="left" w:pos="2180"/>
          <w:tab w:val="left" w:pos="3080"/>
          <w:tab w:val="left" w:pos="5040"/>
          <w:tab w:val="left" w:pos="5540"/>
          <w:tab w:val="left" w:pos="6560"/>
          <w:tab w:val="left" w:pos="8200"/>
          <w:tab w:val="left" w:pos="854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квалификации</w:t>
      </w:r>
      <w:r>
        <w:rPr>
          <w:rFonts w:eastAsia="Times New Roman"/>
          <w:sz w:val="28"/>
          <w:szCs w:val="28"/>
        </w:rPr>
        <w:tab/>
        <w:t>таких</w:t>
      </w:r>
      <w:r>
        <w:rPr>
          <w:rFonts w:eastAsia="Times New Roman"/>
          <w:sz w:val="28"/>
          <w:szCs w:val="28"/>
        </w:rPr>
        <w:tab/>
        <w:t>сотрудников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на</w:t>
      </w:r>
      <w:r>
        <w:rPr>
          <w:rFonts w:eastAsia="Times New Roman"/>
          <w:sz w:val="28"/>
          <w:szCs w:val="28"/>
        </w:rPr>
        <w:tab/>
        <w:t>основе</w:t>
      </w:r>
      <w:r>
        <w:rPr>
          <w:rFonts w:eastAsia="Times New Roman"/>
          <w:sz w:val="28"/>
          <w:szCs w:val="28"/>
        </w:rPr>
        <w:tab/>
        <w:t>стажировок</w:t>
      </w:r>
      <w:r>
        <w:rPr>
          <w:rFonts w:eastAsia="Times New Roman"/>
          <w:sz w:val="28"/>
          <w:szCs w:val="28"/>
        </w:rPr>
        <w:tab/>
        <w:t>в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ведущих</w:t>
      </w:r>
    </w:p>
    <w:p w:rsidR="002F2BA8" w:rsidRDefault="002F2BA8">
      <w:pPr>
        <w:sectPr w:rsidR="002F2BA8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федеральных вузах по проблемам их профессиональной деятельности, а также особый подхо</w:t>
      </w:r>
      <w:r>
        <w:rPr>
          <w:rFonts w:eastAsia="Times New Roman"/>
          <w:sz w:val="28"/>
          <w:szCs w:val="28"/>
        </w:rPr>
        <w:t>д к оценки их профессиональной компетентности, например, в виде защиты портфолио, программ развития методической системы образовательного учреждения, открытых лекций и др.</w:t>
      </w:r>
    </w:p>
    <w:p w:rsidR="002F2BA8" w:rsidRDefault="002F2BA8">
      <w:pPr>
        <w:spacing w:line="8" w:lineRule="exact"/>
        <w:rPr>
          <w:sz w:val="20"/>
          <w:szCs w:val="20"/>
        </w:rPr>
      </w:pPr>
    </w:p>
    <w:p w:rsidR="002F2BA8" w:rsidRDefault="006C5391">
      <w:pPr>
        <w:tabs>
          <w:tab w:val="left" w:pos="4600"/>
          <w:tab w:val="left" w:pos="6200"/>
          <w:tab w:val="left" w:pos="6800"/>
          <w:tab w:val="left" w:pos="822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Приоритетными методами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обучения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системе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повышения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квалификации кадров являются </w:t>
      </w:r>
      <w:r>
        <w:rPr>
          <w:rFonts w:eastAsia="Times New Roman"/>
          <w:sz w:val="28"/>
          <w:szCs w:val="28"/>
        </w:rPr>
        <w:t>интерактивные практикоориентированные методы, где главное внимание уделяется практической отработке передаваемых знаний, умений и навыков. Возрастающий поток информации требует внедрения таких методов обучения, которые позволяют за достаточно короткий срок</w:t>
      </w:r>
      <w:r>
        <w:rPr>
          <w:rFonts w:eastAsia="Times New Roman"/>
          <w:sz w:val="28"/>
          <w:szCs w:val="28"/>
        </w:rPr>
        <w:t xml:space="preserve"> передавать довольно большой объем знаний, обеспечивать высокий уровень овладения слушателями изучаемого материала и закрепления его на практике, что реализуется через тренинги, программированное, компьютерное обучение, учебные групповые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tabs>
          <w:tab w:val="left" w:pos="2860"/>
          <w:tab w:val="left" w:pos="5180"/>
          <w:tab w:val="left" w:pos="6640"/>
          <w:tab w:val="left" w:pos="894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дискуссии,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деловы</w:t>
      </w:r>
      <w:r>
        <w:rPr>
          <w:rFonts w:eastAsia="Times New Roman"/>
          <w:sz w:val="28"/>
          <w:szCs w:val="28"/>
        </w:rPr>
        <w:t>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ролевые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игры.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26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right="-3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Рекомендации по совершенствованию материально-технического и информационного обеспечения реализации адаптированных общеобразовательных программ для обучающихся с ОВЗ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9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Согласно тексту Концепции и ФГОС для обучающихся с ОВЗ под </w:t>
      </w:r>
      <w:r>
        <w:rPr>
          <w:rFonts w:eastAsia="Times New Roman"/>
          <w:sz w:val="28"/>
          <w:szCs w:val="28"/>
        </w:rPr>
        <w:t>материально-техническим и информационным обеспечением понимаются такие условия реализации АООП, которые отражают: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tabs>
          <w:tab w:val="left" w:pos="1400"/>
          <w:tab w:val="left" w:pos="2420"/>
          <w:tab w:val="left" w:pos="4540"/>
          <w:tab w:val="left" w:pos="6760"/>
          <w:tab w:val="left" w:pos="7400"/>
          <w:tab w:val="left" w:pos="8580"/>
          <w:tab w:val="left" w:pos="9440"/>
        </w:tabs>
        <w:ind w:left="10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общие</w:t>
      </w:r>
      <w:r>
        <w:rPr>
          <w:rFonts w:eastAsia="Times New Roman"/>
          <w:sz w:val="28"/>
          <w:szCs w:val="28"/>
        </w:rPr>
        <w:tab/>
        <w:t>характеристики</w:t>
      </w:r>
      <w:r>
        <w:rPr>
          <w:rFonts w:eastAsia="Times New Roman"/>
          <w:sz w:val="28"/>
          <w:szCs w:val="28"/>
        </w:rPr>
        <w:tab/>
        <w:t>инфраструктуры</w:t>
      </w:r>
      <w:r>
        <w:rPr>
          <w:rFonts w:eastAsia="Times New Roman"/>
          <w:sz w:val="28"/>
          <w:szCs w:val="28"/>
        </w:rPr>
        <w:tab/>
        <w:t>как</w:t>
      </w:r>
      <w:r>
        <w:rPr>
          <w:rFonts w:eastAsia="Times New Roman"/>
          <w:sz w:val="28"/>
          <w:szCs w:val="28"/>
        </w:rPr>
        <w:tab/>
        <w:t>общего,</w:t>
      </w:r>
      <w:r>
        <w:rPr>
          <w:rFonts w:eastAsia="Times New Roman"/>
          <w:sz w:val="28"/>
          <w:szCs w:val="28"/>
        </w:rPr>
        <w:tab/>
        <w:t>так</w:t>
      </w:r>
      <w:r>
        <w:rPr>
          <w:sz w:val="20"/>
          <w:szCs w:val="20"/>
        </w:rPr>
        <w:tab/>
      </w:r>
      <w:r>
        <w:rPr>
          <w:rFonts w:eastAsia="Times New Roman"/>
          <w:sz w:val="26"/>
          <w:szCs w:val="26"/>
        </w:rPr>
        <w:t>и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2360"/>
          <w:tab w:val="left" w:pos="4400"/>
          <w:tab w:val="left" w:pos="5880"/>
          <w:tab w:val="left" w:pos="766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специального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образования,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включая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параметры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информационно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образовательной среды;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1380"/>
          <w:tab w:val="left" w:pos="3880"/>
          <w:tab w:val="left" w:pos="6080"/>
          <w:tab w:val="left" w:pos="792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специфические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характеристики</w:t>
      </w:r>
      <w:r>
        <w:rPr>
          <w:rFonts w:eastAsia="Times New Roman"/>
          <w:sz w:val="28"/>
          <w:szCs w:val="28"/>
        </w:rPr>
        <w:tab/>
        <w:t>организации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пространства;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временного режима обучения; технических средств обучения; специальных учебников, рабочих тетрадей, дидактических материалов, компьютерных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инструментов обучения, отвечающим </w:t>
      </w:r>
      <w:r>
        <w:rPr>
          <w:rFonts w:eastAsia="Times New Roman"/>
          <w:sz w:val="28"/>
          <w:szCs w:val="28"/>
        </w:rPr>
        <w:t>особым образовательным потребностям той или иной группы обучающихся с ОВЗ.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Отвечая на общие для всей системы образования вызовы, отметим, что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48"/>
        </w:numPr>
        <w:tabs>
          <w:tab w:val="left" w:pos="608"/>
        </w:tabs>
        <w:spacing w:line="355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образовательной организации для полноценного информационного и материально-технического обеспечения необходимо, </w:t>
      </w:r>
      <w:r>
        <w:rPr>
          <w:rFonts w:eastAsia="Times New Roman"/>
          <w:sz w:val="28"/>
          <w:szCs w:val="28"/>
        </w:rPr>
        <w:t>в том числе, обратить внимание на следующие направления деятельности: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48"/>
        </w:numPr>
        <w:tabs>
          <w:tab w:val="left" w:pos="1520"/>
        </w:tabs>
        <w:spacing w:line="354" w:lineRule="auto"/>
        <w:ind w:left="260" w:firstLine="74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Анализ материально-технического и информационного обеспечения ОО, в соответствии с требованиями ФГОС, санитарными и противопожарными нормами, нормами охраны труда работников ОО,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нормами охраны здоровья обучающихся; о создании в ОО информационно-образовательной среды в соответствии с требованиями ФГОС.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49"/>
        </w:numPr>
        <w:tabs>
          <w:tab w:val="left" w:pos="1520"/>
        </w:tabs>
        <w:spacing w:line="357" w:lineRule="auto"/>
        <w:ind w:left="260" w:firstLine="74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Изменение инфраструктуры ОО и, в связи с этим, разработку локальных актов, регламентирующих организацию и проведение публичного от</w:t>
      </w:r>
      <w:r>
        <w:rPr>
          <w:rFonts w:eastAsia="Times New Roman"/>
          <w:sz w:val="28"/>
          <w:szCs w:val="28"/>
        </w:rPr>
        <w:t>чета образовательного учреждения; устанавливающие требования к различным объектам инфраструктуры ОО с учетом требований к минимальной оснащенности учебного процесса (положение о культурно-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досуговом центре, информационно-библиотечном центре, </w:t>
      </w:r>
      <w:r>
        <w:rPr>
          <w:rFonts w:eastAsia="Times New Roman"/>
          <w:sz w:val="28"/>
          <w:szCs w:val="28"/>
        </w:rPr>
        <w:t>физкультурно-оздоровительном центре, учебно-методическом центре и пр.).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50"/>
        </w:numPr>
        <w:tabs>
          <w:tab w:val="left" w:pos="1520"/>
        </w:tabs>
        <w:spacing w:line="356" w:lineRule="auto"/>
        <w:ind w:left="260" w:firstLine="74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Разработку новой версии оформления официального сайта учреждения, в том числе и с позиции необходимости размещения на нем актуальной информации о ведении ФГОС и связанных с этим измен</w:t>
      </w:r>
      <w:r>
        <w:rPr>
          <w:rFonts w:eastAsia="Times New Roman"/>
          <w:sz w:val="28"/>
          <w:szCs w:val="28"/>
        </w:rPr>
        <w:t>ениях в работе ОО</w:t>
      </w:r>
    </w:p>
    <w:p w:rsidR="002F2BA8" w:rsidRDefault="002F2BA8">
      <w:pPr>
        <w:spacing w:line="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50"/>
        </w:numPr>
        <w:tabs>
          <w:tab w:val="left" w:pos="1520"/>
        </w:tabs>
        <w:ind w:left="1520" w:hanging="51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Переосмысление  подходов   к   взаимодействию   с  родителями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(законными представителями): изучение мнения родителей (законных представителей) обучающихся по вопросам, связанным с введения ФГОС; включение родителей в совместную работу с</w:t>
      </w:r>
      <w:r>
        <w:rPr>
          <w:rFonts w:eastAsia="Times New Roman"/>
          <w:sz w:val="28"/>
          <w:szCs w:val="28"/>
        </w:rPr>
        <w:t xml:space="preserve"> учреждением по созданию комфортной среды, контролю за реализацией требований и пр., юридически полноценное оформление отношений с родителями (законными представителями) через заключение соглашений и договоров.</w:t>
      </w:r>
    </w:p>
    <w:p w:rsidR="002F2BA8" w:rsidRDefault="002F2BA8">
      <w:pPr>
        <w:sectPr w:rsidR="002F2BA8">
          <w:pgSz w:w="11900" w:h="16838"/>
          <w:pgMar w:top="1138" w:right="846" w:bottom="115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 w:firstLine="62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Имея ввиду особые образ</w:t>
      </w:r>
      <w:r>
        <w:rPr>
          <w:rFonts w:eastAsia="Times New Roman"/>
          <w:sz w:val="28"/>
          <w:szCs w:val="28"/>
        </w:rPr>
        <w:t>овательные потребности детей с ОВЗ, отличающие их от других групп обучающихся (потребность в ранней диагностике и начале коррекционно-развивающей работы, индивидуальном и дифференцированном подходе, непрерывности коррекционного воздействия, изменении содер</w:t>
      </w:r>
      <w:r>
        <w:rPr>
          <w:rFonts w:eastAsia="Times New Roman"/>
          <w:sz w:val="28"/>
          <w:szCs w:val="28"/>
        </w:rPr>
        <w:t>жания образования, путей его изучения (методов, средств, форм), а также пространственно-временной организации среды обучения) и специфические потребности каждой группы обучающихся с ОВЗ, характеристика информационного и материально-технического обеспечения</w:t>
      </w:r>
      <w:r>
        <w:rPr>
          <w:rFonts w:eastAsia="Times New Roman"/>
          <w:sz w:val="28"/>
          <w:szCs w:val="28"/>
        </w:rPr>
        <w:t xml:space="preserve"> каждого ФГОС для обучающихся с ОВЗ с позиции обеспечения наиболее комфортных условий получения образования и коррекционно-развивающей помощи той или иной группой обучающихся имеет свои особенности. Кроме текста стандарта эти особенности подробно представл</w:t>
      </w:r>
      <w:r>
        <w:rPr>
          <w:rFonts w:eastAsia="Times New Roman"/>
          <w:sz w:val="28"/>
          <w:szCs w:val="28"/>
        </w:rPr>
        <w:t>ены в тексте АООП разработанной для каждой группы обучающихся.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51"/>
        </w:numPr>
        <w:tabs>
          <w:tab w:val="left" w:pos="1960"/>
        </w:tabs>
        <w:ind w:left="1960" w:hanging="43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настоящих  методических  рекомендациях  мы,  в  качестве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4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примера, приведем характеристику материально-технического и информационного сопровождения процесса обучения школьников с ЗПР и умствен</w:t>
      </w:r>
      <w:r>
        <w:rPr>
          <w:rFonts w:eastAsia="Times New Roman"/>
          <w:sz w:val="28"/>
          <w:szCs w:val="28"/>
        </w:rPr>
        <w:t>ной отсталостью.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4" w:lineRule="exact"/>
        <w:rPr>
          <w:sz w:val="20"/>
          <w:szCs w:val="20"/>
        </w:rPr>
      </w:pPr>
    </w:p>
    <w:p w:rsidR="002F2BA8" w:rsidRDefault="006C5391">
      <w:pPr>
        <w:ind w:left="23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ФГОС НОО ДЛЯ ОБУЧАЮЩИХСЯ С ЗПР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Особые образовательные потребности обучающихся с ЗПР заключаются:</w:t>
      </w:r>
    </w:p>
    <w:p w:rsidR="002F2BA8" w:rsidRDefault="002F2BA8">
      <w:pPr>
        <w:spacing w:line="4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52"/>
        </w:numPr>
        <w:tabs>
          <w:tab w:val="left" w:pos="675"/>
        </w:tabs>
        <w:spacing w:line="335" w:lineRule="auto"/>
        <w:ind w:left="680" w:right="2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получении специальной помощи средствами образования сразу же после выявления первичного нарушения развития;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2"/>
        </w:numPr>
        <w:tabs>
          <w:tab w:val="left" w:pos="675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обеспечении </w:t>
      </w:r>
      <w:r>
        <w:rPr>
          <w:rFonts w:eastAsia="Times New Roman"/>
          <w:sz w:val="28"/>
          <w:szCs w:val="28"/>
        </w:rPr>
        <w:t>преемственности между дошкольным и школьным образованием как условия непрерывности коррекционно-развиваюшего процесса;</w:t>
      </w:r>
    </w:p>
    <w:p w:rsidR="002F2BA8" w:rsidRDefault="002F2BA8">
      <w:pPr>
        <w:spacing w:line="19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2"/>
        </w:numPr>
        <w:tabs>
          <w:tab w:val="left" w:pos="680"/>
        </w:tabs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получении начального общего образования в условиях образовательных</w:t>
      </w:r>
    </w:p>
    <w:p w:rsidR="002F2BA8" w:rsidRDefault="002F2BA8">
      <w:pPr>
        <w:spacing w:line="17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>
      <w:pPr>
        <w:spacing w:line="354" w:lineRule="auto"/>
        <w:ind w:left="68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организаций общего или специального типа, адекватного образователь</w:t>
      </w:r>
      <w:r>
        <w:rPr>
          <w:rFonts w:eastAsia="Times New Roman"/>
          <w:sz w:val="28"/>
          <w:szCs w:val="28"/>
        </w:rPr>
        <w:t>ным потребностям обучающегося и выраженности задержки психического развития;</w:t>
      </w:r>
    </w:p>
    <w:p w:rsidR="002F2BA8" w:rsidRDefault="002F2BA8">
      <w:pPr>
        <w:sectPr w:rsidR="002F2BA8">
          <w:pgSz w:w="11900" w:h="16838"/>
          <w:pgMar w:top="1138" w:right="846" w:bottom="606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53"/>
        </w:numPr>
        <w:tabs>
          <w:tab w:val="left" w:pos="1120"/>
        </w:tabs>
        <w:ind w:left="1120" w:hanging="79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в обеспечении коррекционно-развивающей направленности обучения</w:t>
      </w:r>
    </w:p>
    <w:p w:rsidR="002F2BA8" w:rsidRDefault="002F2BA8">
      <w:pPr>
        <w:spacing w:line="16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53"/>
        </w:numPr>
        <w:tabs>
          <w:tab w:val="left" w:pos="900"/>
        </w:tabs>
        <w:ind w:left="900" w:hanging="2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рамках основных образовательных областей;</w:t>
      </w:r>
    </w:p>
    <w:p w:rsidR="002F2BA8" w:rsidRDefault="002F2BA8">
      <w:pPr>
        <w:spacing w:line="193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53"/>
        </w:numPr>
        <w:tabs>
          <w:tab w:val="left" w:pos="694"/>
        </w:tabs>
        <w:spacing w:line="353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организации процесса обучения с учетом специфики</w:t>
      </w:r>
      <w:r>
        <w:rPr>
          <w:rFonts w:eastAsia="Times New Roman"/>
          <w:sz w:val="28"/>
          <w:szCs w:val="28"/>
        </w:rPr>
        <w:t xml:space="preserve"> усвоения знаний, умений и навыков обучающимися с ЗПР ("пошаговом» предъявлении материала, дозированной помощи взрослого, использовании специальных методов, приемов и средств, способствующих как общему развитию обучающегося, так и компенсации индивидуальны</w:t>
      </w:r>
      <w:r>
        <w:rPr>
          <w:rFonts w:eastAsia="Times New Roman"/>
          <w:sz w:val="28"/>
          <w:szCs w:val="28"/>
        </w:rPr>
        <w:t>х недостатков развития);</w:t>
      </w:r>
    </w:p>
    <w:p w:rsidR="002F2BA8" w:rsidRDefault="002F2BA8">
      <w:pPr>
        <w:spacing w:line="12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3"/>
        </w:numPr>
        <w:tabs>
          <w:tab w:val="left" w:pos="1120"/>
        </w:tabs>
        <w:ind w:left="1120" w:hanging="79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 обеспечении  непрерывного  контроля  за  становлением  учебно-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6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познавательной деятельности обучающегося, продолжающегося до достижения уровня, позволяющего справляться с учебными заданиями самостоятельно;</w:t>
      </w:r>
    </w:p>
    <w:p w:rsidR="002F2BA8" w:rsidRDefault="002F2BA8">
      <w:pPr>
        <w:spacing w:line="4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54"/>
        </w:numPr>
        <w:tabs>
          <w:tab w:val="left" w:pos="1105"/>
        </w:tabs>
        <w:spacing w:line="352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обеспечении особой</w:t>
      </w:r>
      <w:r>
        <w:rPr>
          <w:rFonts w:eastAsia="Times New Roman"/>
          <w:sz w:val="28"/>
          <w:szCs w:val="28"/>
        </w:rPr>
        <w:t xml:space="preserve"> пространственной и временной организации образовательной среды с учетом функционального состояния центральной нервной системы (ЦНС) и нейродинамики психических процессов у обучающихся с ЗПР (быстрой истощаемости, низкой работоспособности, пониженного обще</w:t>
      </w:r>
      <w:r>
        <w:rPr>
          <w:rFonts w:eastAsia="Times New Roman"/>
          <w:sz w:val="28"/>
          <w:szCs w:val="28"/>
        </w:rPr>
        <w:t>го тонуса и др.);</w:t>
      </w:r>
    </w:p>
    <w:p w:rsidR="002F2BA8" w:rsidRDefault="002F2BA8">
      <w:pPr>
        <w:spacing w:line="4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4"/>
        </w:numPr>
        <w:tabs>
          <w:tab w:val="left" w:pos="637"/>
        </w:tabs>
        <w:spacing w:line="335" w:lineRule="auto"/>
        <w:ind w:left="680" w:right="2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постоянном стимулировании познавательной активности, побуждении интереса к себе, окружающему предметному и социальному миру;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4"/>
        </w:numPr>
        <w:tabs>
          <w:tab w:val="left" w:pos="637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постоянной помощи в осмыслении и расширении контекста усваиваемых знаний, в закреплении и совершенствовании</w:t>
      </w:r>
      <w:r>
        <w:rPr>
          <w:rFonts w:eastAsia="Times New Roman"/>
          <w:sz w:val="28"/>
          <w:szCs w:val="28"/>
        </w:rPr>
        <w:t xml:space="preserve"> освоенных умений;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4"/>
        </w:numPr>
        <w:tabs>
          <w:tab w:val="left" w:pos="637"/>
        </w:tabs>
        <w:spacing w:line="333" w:lineRule="auto"/>
        <w:ind w:left="680" w:hanging="351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специальном обучении «переносу» сформированных знаний и умений в новые ситуации взаимодействия с действительностью;</w:t>
      </w:r>
    </w:p>
    <w:p w:rsidR="002F2BA8" w:rsidRDefault="002F2BA8">
      <w:pPr>
        <w:spacing w:line="6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4"/>
        </w:numPr>
        <w:tabs>
          <w:tab w:val="left" w:pos="637"/>
        </w:tabs>
        <w:spacing w:line="353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комплексном сопровождении, гарантирующем получение необходимого лечения, направленного на улучшение деятельности ЦН</w:t>
      </w:r>
      <w:r>
        <w:rPr>
          <w:rFonts w:eastAsia="Times New Roman"/>
          <w:sz w:val="28"/>
          <w:szCs w:val="28"/>
        </w:rPr>
        <w:t>С и на коррекцию поведения, а также специальной психокоррекционной помощи, направленной на компенсацию дефицитов эмоционального развития и формирование осознанной саморегуляции познавательной деятельности и поведения;</w:t>
      </w:r>
    </w:p>
    <w:p w:rsidR="002F2BA8" w:rsidRDefault="002F2BA8">
      <w:pPr>
        <w:sectPr w:rsidR="002F2BA8">
          <w:pgSz w:w="11900" w:h="16838"/>
          <w:pgMar w:top="1123" w:right="846" w:bottom="508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55"/>
        </w:numPr>
        <w:tabs>
          <w:tab w:val="left" w:pos="637"/>
        </w:tabs>
        <w:spacing w:line="349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в развитии и отр</w:t>
      </w:r>
      <w:r>
        <w:rPr>
          <w:rFonts w:eastAsia="Times New Roman"/>
          <w:sz w:val="28"/>
          <w:szCs w:val="28"/>
        </w:rPr>
        <w:t>аботке средств коммуникации, приемов конструктивного общения и взаимодействия (с членами семьи, со сверстниками, с взрослыми), в формировании навыков социально одобряемого поведения, максимальном расширении социальных контактов;</w:t>
      </w:r>
    </w:p>
    <w:p w:rsidR="002F2BA8" w:rsidRDefault="002F2BA8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5"/>
        </w:numPr>
        <w:tabs>
          <w:tab w:val="left" w:pos="637"/>
        </w:tabs>
        <w:spacing w:line="344" w:lineRule="auto"/>
        <w:ind w:left="680" w:hanging="351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 обеспечении взаимодейств</w:t>
      </w:r>
      <w:r>
        <w:rPr>
          <w:rFonts w:eastAsia="Times New Roman"/>
          <w:sz w:val="28"/>
          <w:szCs w:val="28"/>
        </w:rPr>
        <w:t>ия семьи и образовательного учреждения (организации сотрудничества с родителями, активизации ресурсов семьи для формирования социально активной позиции, нравственных и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ind w:left="6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общекультурных ценностей).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6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Для обучающихся с задержкой психического развития </w:t>
      </w:r>
      <w:r>
        <w:rPr>
          <w:rFonts w:eastAsia="Times New Roman"/>
          <w:sz w:val="28"/>
          <w:szCs w:val="28"/>
        </w:rPr>
        <w:t>необходимо создавать доступное пространство, которое позволит воспринимать максимальное количество сведений через аудио-визуализированные источники, а именно удобно расположенные и доступные стенды с представленным на них наглядным материалом о внутришколь</w:t>
      </w:r>
      <w:r>
        <w:rPr>
          <w:rFonts w:eastAsia="Times New Roman"/>
          <w:sz w:val="28"/>
          <w:szCs w:val="28"/>
        </w:rPr>
        <w:t>ных правилах поведения, правилах безопасности, распорядке /режиме функционирования учреждения, расписании уроков, последних событиях в школе, ближайших планах и т.д..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6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Создание специальных кабинетов для отдыха /релаксации и коррекционно-развивающих занятий</w:t>
      </w:r>
      <w:r>
        <w:rPr>
          <w:rFonts w:eastAsia="Times New Roman"/>
          <w:sz w:val="28"/>
          <w:szCs w:val="28"/>
        </w:rPr>
        <w:t>.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ind w:left="9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Необходимо создать не менее четырех специальных кабинетов: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56"/>
        </w:numPr>
        <w:tabs>
          <w:tab w:val="left" w:pos="1196"/>
        </w:tabs>
        <w:spacing w:line="356" w:lineRule="auto"/>
        <w:ind w:left="260" w:firstLine="68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комнату релаксации </w:t>
      </w:r>
      <w:r>
        <w:rPr>
          <w:rFonts w:eastAsia="Times New Roman"/>
          <w:i/>
          <w:iCs/>
          <w:sz w:val="28"/>
          <w:szCs w:val="28"/>
        </w:rPr>
        <w:t>–</w:t>
      </w:r>
      <w:r>
        <w:rPr>
          <w:rFonts w:eastAsia="Times New Roman"/>
          <w:sz w:val="28"/>
          <w:szCs w:val="28"/>
        </w:rPr>
        <w:t xml:space="preserve"> специальное место для отдыха, в которой ребенок с задержкой психического развития может расслабиться и получить возможность «отключиться» от многолюдной среды, а также снизить слуховую и зрительную нагрузку;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56"/>
        </w:numPr>
        <w:tabs>
          <w:tab w:val="left" w:pos="1170"/>
        </w:tabs>
        <w:spacing w:line="349" w:lineRule="auto"/>
        <w:ind w:left="260" w:firstLine="6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кабинет, оснащенный оборудованием и дидактичес</w:t>
      </w:r>
      <w:r>
        <w:rPr>
          <w:rFonts w:eastAsia="Times New Roman"/>
          <w:sz w:val="28"/>
          <w:szCs w:val="28"/>
        </w:rPr>
        <w:t>ким материалом для занятий психолога;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56"/>
        </w:numPr>
        <w:tabs>
          <w:tab w:val="left" w:pos="1170"/>
        </w:tabs>
        <w:spacing w:line="349" w:lineRule="auto"/>
        <w:ind w:left="260" w:firstLine="6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кабинет, оснащенный оборудованием и дидактическим материалом для занятий логопеда;</w:t>
      </w:r>
    </w:p>
    <w:p w:rsidR="002F2BA8" w:rsidRDefault="002F2BA8">
      <w:pPr>
        <w:spacing w:line="3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56"/>
        </w:numPr>
        <w:tabs>
          <w:tab w:val="left" w:pos="1170"/>
        </w:tabs>
        <w:spacing w:line="349" w:lineRule="auto"/>
        <w:ind w:left="260" w:firstLine="68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кабинет, оснащенный оборудованием и дидактическим материалом для занятий дефектолога.</w:t>
      </w:r>
    </w:p>
    <w:p w:rsidR="002F2BA8" w:rsidRDefault="002F2BA8">
      <w:pPr>
        <w:sectPr w:rsidR="002F2BA8">
          <w:pgSz w:w="11900" w:h="16838"/>
          <w:pgMar w:top="1158" w:right="846" w:bottom="111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8" w:lineRule="auto"/>
        <w:ind w:left="260" w:firstLine="6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Кабинеты должны быть </w:t>
      </w:r>
      <w:r>
        <w:rPr>
          <w:rFonts w:eastAsia="Times New Roman"/>
          <w:sz w:val="28"/>
          <w:szCs w:val="28"/>
        </w:rPr>
        <w:t>оснащены мультимедийной аппаратурой (доска, компьютер c колонками и выходом в Internet, средства для хранения и переноса информации (USB накопители), принтер, сканер); музыкальными центрами с набором аудиодисков со звуками живой и неживой природы, музыкаль</w:t>
      </w:r>
      <w:r>
        <w:rPr>
          <w:rFonts w:eastAsia="Times New Roman"/>
          <w:sz w:val="28"/>
          <w:szCs w:val="28"/>
        </w:rPr>
        <w:t>ными записями, аудиокнигами; дидактическим и наглядным материалом по темам (иллюстрации, презентации, учебные фильмы); видеотекой учебных и используемых в образовательном процессе различных видеофильмов; специальной литературой по различным разделам дефект</w:t>
      </w:r>
      <w:r>
        <w:rPr>
          <w:rFonts w:eastAsia="Times New Roman"/>
          <w:sz w:val="28"/>
          <w:szCs w:val="28"/>
        </w:rPr>
        <w:t>ологии.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6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Организация рабочего пространства обучающегося с задержкой психического развития в классе предполагает выбор парты и партнера. При реализации варианта А АООП НОО необходимо обеспечение обучающемуся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57"/>
        </w:numPr>
        <w:tabs>
          <w:tab w:val="left" w:pos="524"/>
        </w:tabs>
        <w:spacing w:line="351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задержкой психического развития возможности пост</w:t>
      </w:r>
      <w:r>
        <w:rPr>
          <w:rFonts w:eastAsia="Times New Roman"/>
          <w:sz w:val="28"/>
          <w:szCs w:val="28"/>
        </w:rPr>
        <w:t>оянно находиться в зоне внимания педагога (первая парта).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260" w:firstLine="67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Учебно-методическое и информационное обеспечение реализации основной образовательной программы включает наличие информационно-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библиотечного центра, читального зала, учебных кабинетов и лаборатори</w:t>
      </w:r>
      <w:r>
        <w:rPr>
          <w:rFonts w:eastAsia="Times New Roman"/>
          <w:sz w:val="28"/>
          <w:szCs w:val="28"/>
        </w:rPr>
        <w:t>й, административных помещений, школьного сервера, школьного сайта, внутренней и внешней сети и направлено на создание доступа для всех участников образовательного процесса к любой информации, связанной с реализацией основной образовательной программы, дост</w:t>
      </w:r>
      <w:r>
        <w:rPr>
          <w:rFonts w:eastAsia="Times New Roman"/>
          <w:sz w:val="28"/>
          <w:szCs w:val="28"/>
        </w:rPr>
        <w:t>ижением планируемых результатов, организацией образовательного процесса и условиями его осуществления.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72" w:lineRule="auto"/>
        <w:ind w:left="260" w:firstLine="67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При освоении варианта А адаптированной образовательной программы начального общего образования обучающиеся с ЗПР обучаются по учебникам для общеобразова</w:t>
      </w:r>
      <w:r>
        <w:rPr>
          <w:rFonts w:eastAsia="Times New Roman"/>
          <w:sz w:val="27"/>
          <w:szCs w:val="27"/>
        </w:rPr>
        <w:t>тельной школы со специальными, учитывающими особые образовательные потребности, приложениями, дидактическими материалами, рабочими тетрадями и пр. на бумажных и/или электронных носителях, обеспечивающими поддержку освоения адаптированной основной образоват</w:t>
      </w:r>
      <w:r>
        <w:rPr>
          <w:rFonts w:eastAsia="Times New Roman"/>
          <w:sz w:val="27"/>
          <w:szCs w:val="27"/>
        </w:rPr>
        <w:t>ельной программы и реализацию коррекционной работы,</w:t>
      </w:r>
    </w:p>
    <w:p w:rsidR="002F2BA8" w:rsidRDefault="002F2BA8">
      <w:pPr>
        <w:sectPr w:rsidR="002F2BA8">
          <w:pgSz w:w="11900" w:h="16838"/>
          <w:pgMar w:top="1138" w:right="846" w:bottom="655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направленной на коррекцию недостатков психофизического развития обучающихся и содействие более успешному продвижению в общем развитии.</w:t>
      </w:r>
    </w:p>
    <w:p w:rsidR="002F2BA8" w:rsidRDefault="002F2BA8">
      <w:pPr>
        <w:spacing w:line="5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освоении варианта В АООП НОО обучающиеся с</w:t>
      </w:r>
      <w:r>
        <w:rPr>
          <w:rFonts w:eastAsia="Times New Roman"/>
          <w:sz w:val="28"/>
          <w:szCs w:val="28"/>
        </w:rPr>
        <w:t xml:space="preserve"> ЗПР в 0 классе</w:t>
      </w:r>
    </w:p>
    <w:p w:rsidR="002F2BA8" w:rsidRDefault="002F2BA8">
      <w:pPr>
        <w:spacing w:line="143" w:lineRule="exact"/>
        <w:rPr>
          <w:sz w:val="20"/>
          <w:szCs w:val="20"/>
        </w:rPr>
      </w:pPr>
    </w:p>
    <w:p w:rsidR="002F2BA8" w:rsidRDefault="006C5391">
      <w:pPr>
        <w:spacing w:line="3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обучаются по специальным учебникам, учитывающим особые образовательные потребности данной категории обучающихся; в I – IV классах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8"/>
          <w:szCs w:val="28"/>
        </w:rPr>
        <w:t xml:space="preserve"> обучаются по базовым учебникам для сверстников, не имеющих ограничений здоровья, со специальными, учитывающ</w:t>
      </w:r>
      <w:r>
        <w:rPr>
          <w:rFonts w:eastAsia="Times New Roman"/>
          <w:sz w:val="28"/>
          <w:szCs w:val="28"/>
        </w:rPr>
        <w:t>ими особые образовательные потребности, приложениями, дидактическими материалами, рабочими тетрадями и пр. на бумажных и/или электронных носителях, обеспечивающими поддержку освоения АООП НОО, и направленными на коррекцию недостатков психофизического разви</w:t>
      </w:r>
      <w:r>
        <w:rPr>
          <w:rFonts w:eastAsia="Times New Roman"/>
          <w:sz w:val="28"/>
          <w:szCs w:val="28"/>
        </w:rPr>
        <w:t>тия обучающихся и содействие более успешному продвижению в общем развитии.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8" w:lineRule="exact"/>
        <w:rPr>
          <w:sz w:val="20"/>
          <w:szCs w:val="20"/>
        </w:rPr>
      </w:pPr>
    </w:p>
    <w:p w:rsidR="002F2BA8" w:rsidRDefault="006C5391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ФГОС ДЛЯ ОБУЧАЮЩИХСЯ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 w:rsidP="006C5391">
      <w:pPr>
        <w:numPr>
          <w:ilvl w:val="2"/>
          <w:numId w:val="58"/>
        </w:numPr>
        <w:tabs>
          <w:tab w:val="left" w:pos="2980"/>
        </w:tabs>
        <w:ind w:left="2980" w:hanging="25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УМСТВЕННОЙ ОТСТАЛОСТЬЮ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58"/>
        </w:numPr>
        <w:tabs>
          <w:tab w:val="left" w:pos="1481"/>
        </w:tabs>
        <w:spacing w:line="349" w:lineRule="auto"/>
        <w:ind w:left="260" w:firstLine="7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особым образовательным потребностям детей с умственной отсталостью в самых общих чертах относятся:</w:t>
      </w:r>
    </w:p>
    <w:p w:rsidR="002F2BA8" w:rsidRDefault="002F2BA8">
      <w:pPr>
        <w:spacing w:line="17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58"/>
        </w:numPr>
        <w:tabs>
          <w:tab w:val="left" w:pos="1160"/>
        </w:tabs>
        <w:ind w:left="1160" w:hanging="19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раннее получение специальной помо</w:t>
      </w:r>
      <w:r>
        <w:rPr>
          <w:rFonts w:eastAsia="Times New Roman"/>
          <w:sz w:val="28"/>
          <w:szCs w:val="28"/>
        </w:rPr>
        <w:t>щи средствами образования;</w:t>
      </w:r>
    </w:p>
    <w:p w:rsidR="002F2BA8" w:rsidRDefault="002F2BA8">
      <w:pPr>
        <w:spacing w:line="17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58"/>
        </w:numPr>
        <w:tabs>
          <w:tab w:val="left" w:pos="1160"/>
        </w:tabs>
        <w:ind w:left="1160" w:hanging="19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выделениепропедевтическогопериодавобразовании,</w:t>
      </w:r>
    </w:p>
    <w:p w:rsidR="002F2BA8" w:rsidRDefault="002F2BA8">
      <w:pPr>
        <w:spacing w:line="184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обеспечивающего преемственность между дошкольным и школьным этапами;</w:t>
      </w:r>
    </w:p>
    <w:p w:rsidR="002F2BA8" w:rsidRDefault="002F2BA8">
      <w:pPr>
        <w:spacing w:line="13" w:lineRule="exact"/>
        <w:rPr>
          <w:sz w:val="20"/>
          <w:szCs w:val="20"/>
        </w:rPr>
      </w:pPr>
    </w:p>
    <w:p w:rsidR="002F2BA8" w:rsidRDefault="006C5391">
      <w:pPr>
        <w:spacing w:line="363" w:lineRule="auto"/>
        <w:ind w:left="260" w:firstLine="708"/>
        <w:rPr>
          <w:sz w:val="20"/>
          <w:szCs w:val="20"/>
        </w:rPr>
      </w:pPr>
      <w:r>
        <w:rPr>
          <w:rFonts w:ascii="Symbol" w:eastAsia="Symbol" w:hAnsi="Symbol" w:cs="Symbol"/>
          <w:sz w:val="28"/>
          <w:szCs w:val="28"/>
        </w:rPr>
        <w:t></w:t>
      </w:r>
      <w:r>
        <w:rPr>
          <w:rFonts w:eastAsia="Times New Roman"/>
          <w:sz w:val="28"/>
          <w:szCs w:val="28"/>
        </w:rPr>
        <w:t xml:space="preserve"> обязательность непрерывности коррекционно-развивающего процесса, реализуемого, как через содержание образовательных областей, так</w:t>
      </w:r>
    </w:p>
    <w:p w:rsidR="002F2BA8" w:rsidRDefault="006C5391" w:rsidP="006C5391">
      <w:pPr>
        <w:numPr>
          <w:ilvl w:val="0"/>
          <w:numId w:val="59"/>
        </w:numPr>
        <w:tabs>
          <w:tab w:val="left" w:pos="480"/>
        </w:tabs>
        <w:spacing w:line="231" w:lineRule="auto"/>
        <w:ind w:left="480" w:hanging="21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процессе индивидуальной работы;</w:t>
      </w:r>
    </w:p>
    <w:p w:rsidR="002F2BA8" w:rsidRDefault="002F2BA8">
      <w:pPr>
        <w:spacing w:line="19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59"/>
        </w:numPr>
        <w:tabs>
          <w:tab w:val="left" w:pos="1167"/>
        </w:tabs>
        <w:spacing w:line="340" w:lineRule="auto"/>
        <w:ind w:left="260" w:right="2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увеличение сроков освоения адаптированной образовательной программы до 9 – 11 лет;</w:t>
      </w:r>
    </w:p>
    <w:p w:rsidR="002F2BA8" w:rsidRDefault="002F2BA8">
      <w:pPr>
        <w:spacing w:line="19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59"/>
        </w:numPr>
        <w:tabs>
          <w:tab w:val="left" w:pos="1160"/>
        </w:tabs>
        <w:ind w:left="1160" w:hanging="19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наглядно-действенный характер содержания образования;</w:t>
      </w:r>
    </w:p>
    <w:p w:rsidR="002F2BA8" w:rsidRDefault="002F2BA8">
      <w:pPr>
        <w:spacing w:line="207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59"/>
        </w:numPr>
        <w:tabs>
          <w:tab w:val="left" w:pos="1167"/>
        </w:tabs>
        <w:spacing w:line="340" w:lineRule="auto"/>
        <w:ind w:left="26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упрощение системы учебно-познавательных задач, решаемых в процессе образования;</w:t>
      </w:r>
    </w:p>
    <w:p w:rsidR="002F2BA8" w:rsidRDefault="002F2BA8">
      <w:pPr>
        <w:sectPr w:rsidR="002F2BA8">
          <w:pgSz w:w="11900" w:h="16838"/>
          <w:pgMar w:top="1138" w:right="846" w:bottom="808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7" w:lineRule="auto"/>
        <w:ind w:left="260" w:firstLine="71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введение учебных предметов, способствующих формированию представлений об естественных и социальных </w:t>
      </w:r>
      <w:r>
        <w:rPr>
          <w:rFonts w:eastAsia="Times New Roman"/>
          <w:sz w:val="28"/>
          <w:szCs w:val="28"/>
        </w:rPr>
        <w:t>компонентах окружающего мира; отработка средств коммуникации, социально-бытовых навыков;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242"/>
        </w:tabs>
        <w:spacing w:line="342" w:lineRule="auto"/>
        <w:ind w:left="260" w:right="2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специальное обучение «переносу» сформированных знаний умений в новые ситуации взаимодействия с действительностью;</w:t>
      </w:r>
    </w:p>
    <w:p w:rsidR="002F2BA8" w:rsidRDefault="002F2BA8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0" w:lineRule="auto"/>
        <w:ind w:left="26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обязательности начального профессиональ</w:t>
      </w:r>
      <w:r>
        <w:rPr>
          <w:rFonts w:eastAsia="Times New Roman"/>
          <w:sz w:val="28"/>
          <w:szCs w:val="28"/>
        </w:rPr>
        <w:t>ного образования;</w:t>
      </w:r>
    </w:p>
    <w:p w:rsidR="002F2BA8" w:rsidRDefault="002F2BA8">
      <w:pPr>
        <w:spacing w:line="5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0" w:lineRule="auto"/>
        <w:ind w:left="26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необходимость постоянной актуализации знаний, умений и одобряемых обществом норм поведения;</w:t>
      </w:r>
    </w:p>
    <w:p w:rsidR="002F2BA8" w:rsidRDefault="002F2BA8">
      <w:pPr>
        <w:spacing w:line="5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51" w:lineRule="auto"/>
        <w:ind w:left="260" w:firstLine="71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обеспечении особой пространственной и временной организации образовательной среды с учетом функционального состояния центральной нервной системы</w:t>
      </w:r>
      <w:r>
        <w:rPr>
          <w:rFonts w:eastAsia="Times New Roman"/>
          <w:sz w:val="28"/>
          <w:szCs w:val="28"/>
        </w:rPr>
        <w:t xml:space="preserve"> и нейродинамики психических процессов умственно отсталых обучающихся;</w:t>
      </w:r>
    </w:p>
    <w:p w:rsidR="002F2BA8" w:rsidRDefault="002F2BA8">
      <w:pPr>
        <w:spacing w:line="49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2" w:lineRule="auto"/>
        <w:ind w:left="26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использование преимущественно позитивных средств стимуляции деятельности и поведения;</w:t>
      </w:r>
    </w:p>
    <w:p w:rsidR="002F2BA8" w:rsidRDefault="002F2BA8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0" w:lineRule="auto"/>
        <w:ind w:left="26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стимуляция познавательной активности, формирование позитивного отношения к окружающему миру;</w:t>
      </w:r>
    </w:p>
    <w:p w:rsidR="002F2BA8" w:rsidRDefault="002F2BA8">
      <w:pPr>
        <w:spacing w:line="5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0" w:lineRule="auto"/>
        <w:ind w:left="26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психологическое сопровождение, оптимизирующее взаимодействие ребенка с педагогами и соучениками;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2" w:lineRule="auto"/>
        <w:ind w:left="260" w:right="2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психологическое сопровождение, направленное на установление взаимодействия семьи и образовательного учреждения;</w:t>
      </w:r>
    </w:p>
    <w:p w:rsidR="002F2BA8" w:rsidRDefault="002F2BA8">
      <w:pPr>
        <w:spacing w:line="5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60"/>
        </w:numPr>
        <w:tabs>
          <w:tab w:val="left" w:pos="1167"/>
        </w:tabs>
        <w:spacing w:line="340" w:lineRule="auto"/>
        <w:ind w:left="260" w:firstLine="71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постепенное расширение образовательного прост</w:t>
      </w:r>
      <w:r>
        <w:rPr>
          <w:rFonts w:eastAsia="Times New Roman"/>
          <w:sz w:val="28"/>
          <w:szCs w:val="28"/>
        </w:rPr>
        <w:t>ранства, выходящем за пределы образовательного учреждения.</w:t>
      </w:r>
    </w:p>
    <w:p w:rsidR="002F2BA8" w:rsidRDefault="002F2BA8">
      <w:pPr>
        <w:spacing w:line="32" w:lineRule="exact"/>
        <w:rPr>
          <w:sz w:val="20"/>
          <w:szCs w:val="20"/>
        </w:rPr>
      </w:pPr>
    </w:p>
    <w:p w:rsidR="002F2BA8" w:rsidRDefault="006C5391" w:rsidP="006C5391">
      <w:pPr>
        <w:numPr>
          <w:ilvl w:val="1"/>
          <w:numId w:val="61"/>
        </w:numPr>
        <w:tabs>
          <w:tab w:val="left" w:pos="1342"/>
        </w:tabs>
        <w:spacing w:line="35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учетом этих потребностей при организации информационного обеспечения ФГОС для умственно отсталых детей целесообразно обратить внимание на принцип комплектования библиотек, где целесообразно обеспе</w:t>
      </w:r>
      <w:r>
        <w:rPr>
          <w:rFonts w:eastAsia="Times New Roman"/>
          <w:sz w:val="28"/>
          <w:szCs w:val="28"/>
        </w:rPr>
        <w:t>чить наличие: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61"/>
        </w:numPr>
        <w:tabs>
          <w:tab w:val="left" w:pos="529"/>
        </w:tabs>
        <w:spacing w:line="351" w:lineRule="auto"/>
        <w:ind w:left="260" w:right="2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комплекта учебников и рабочих тетрадей к ним, входящих в список рекомендованных и допущенных к использованию в обучении данной</w:t>
      </w:r>
    </w:p>
    <w:p w:rsidR="002F2BA8" w:rsidRDefault="002F2BA8">
      <w:pPr>
        <w:sectPr w:rsidR="002F2BA8">
          <w:pgSz w:w="11900" w:h="16838"/>
          <w:pgMar w:top="1160" w:right="846" w:bottom="835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группы детей в 1-11 классах, а также учебных и наглядных пособий, рабочих тетрадей, </w:t>
      </w:r>
      <w:r>
        <w:rPr>
          <w:rFonts w:eastAsia="Times New Roman"/>
          <w:sz w:val="28"/>
          <w:szCs w:val="28"/>
        </w:rPr>
        <w:t>комплектов карточек для 0 класса;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2"/>
        </w:numPr>
        <w:tabs>
          <w:tab w:val="left" w:pos="538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хорошо иллюстрированных художественных книг для дошкольного и младшего школьного возраста;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62"/>
        </w:numPr>
        <w:tabs>
          <w:tab w:val="left" w:pos="500"/>
        </w:tabs>
        <w:spacing w:line="355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интерактивных книг, книжек-игрушек, развивающих книг с элементами программирования, интерактивного взаимодействия, ориентированны</w:t>
      </w:r>
      <w:r>
        <w:rPr>
          <w:rFonts w:eastAsia="Times New Roman"/>
          <w:sz w:val="28"/>
          <w:szCs w:val="28"/>
        </w:rPr>
        <w:t>х на развитие мелкой моторики, восприятия, усидчивости и пр.;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62"/>
        </w:numPr>
        <w:tabs>
          <w:tab w:val="left" w:pos="793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детских научно-популярных книг, картинных словарей по социокультурным и естественнонаучным направлениям;</w:t>
      </w:r>
    </w:p>
    <w:p w:rsidR="002F2BA8" w:rsidRDefault="002F2BA8">
      <w:pPr>
        <w:spacing w:line="17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62"/>
        </w:numPr>
        <w:tabs>
          <w:tab w:val="left" w:pos="600"/>
        </w:tabs>
        <w:ind w:left="600" w:hanging="33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видеотеки  детских  художественных  фильмов,  фильмов  о  природе,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безопасности жизнед</w:t>
      </w:r>
      <w:r>
        <w:rPr>
          <w:rFonts w:eastAsia="Times New Roman"/>
          <w:sz w:val="28"/>
          <w:szCs w:val="28"/>
        </w:rPr>
        <w:t>еятельности, другим аспектам взаимодействия ребенка с окружающей действительностью;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3"/>
        </w:numPr>
        <w:tabs>
          <w:tab w:val="left" w:pos="452"/>
        </w:tabs>
        <w:spacing w:line="351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учебно-развивающих настольных и компьютерных игр для дошкольного и младшего школьного возраста, а также игр и компьютерных программ,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разработанных специально для данной </w:t>
      </w:r>
      <w:r>
        <w:rPr>
          <w:rFonts w:eastAsia="Times New Roman"/>
          <w:sz w:val="28"/>
          <w:szCs w:val="28"/>
        </w:rPr>
        <w:t>категории детей.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Для повышения социальной привлекательности учреждения для школьников с умственной отсталостью большое значение имеет оформление и содержание сайта образовательного учреждения. Кроме разделов, обязательных с точки зрения соблюдения требова</w:t>
      </w:r>
      <w:r>
        <w:rPr>
          <w:rFonts w:eastAsia="Times New Roman"/>
          <w:sz w:val="28"/>
          <w:szCs w:val="28"/>
        </w:rPr>
        <w:t>ний Закона об образовании и СФГОС для обучающихся с ОВЗ, на сайте уместно предусмотреть разделы, освещающие успехи обучающихся в различных видах урочной и внеурочной</w:t>
      </w:r>
    </w:p>
    <w:p w:rsidR="002F2BA8" w:rsidRDefault="002F2BA8">
      <w:pPr>
        <w:spacing w:line="1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деятельности, конкурсах, проектах, творческих мероприятиях. Положительный эффект имеет оп</w:t>
      </w:r>
      <w:r>
        <w:rPr>
          <w:rFonts w:eastAsia="Times New Roman"/>
          <w:sz w:val="28"/>
          <w:szCs w:val="28"/>
        </w:rPr>
        <w:t xml:space="preserve">ыт предоставления родительскому сообществу возможностей для размещения интересующей их информации: благодарностей родителям и от родителей школе, интересных и нужных ссылок и информации, касающейся развития и обучения детей, анонса мероприятий, проводимых </w:t>
      </w:r>
      <w:r>
        <w:rPr>
          <w:rFonts w:eastAsia="Times New Roman"/>
          <w:sz w:val="28"/>
          <w:szCs w:val="28"/>
        </w:rPr>
        <w:t>для родителей или родителями для школьников, связи с педагогами и специалистами, поздравлений со значимыми семейными событиями или успехами детей и пр. Также информационную полноценность сайту учреждения придет активность учащихся на жизнь в</w:t>
      </w:r>
    </w:p>
    <w:p w:rsidR="002F2BA8" w:rsidRDefault="002F2BA8">
      <w:pPr>
        <w:sectPr w:rsidR="002F2BA8">
          <w:pgSz w:w="11900" w:h="16838"/>
          <w:pgMar w:top="1138" w:right="846" w:bottom="66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школе: отклики в раздел новостей, страничка ученического сообщества или кружка «Веселой информатики», другие варианты, учитывающие индивидуальные возможности и уровень подготовки учащихся, особенно старших подростков, а также их семе</w:t>
      </w:r>
      <w:r>
        <w:rPr>
          <w:rFonts w:eastAsia="Times New Roman"/>
          <w:sz w:val="28"/>
          <w:szCs w:val="28"/>
        </w:rPr>
        <w:t>й.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Характеризуя материально-техническое обеспечение образования учащихся с умственной отсталостью, отметим, что комфортность и эффективность развивающей среды образовательного учреждения создается не только соблюдением базовых требований к перечню и оснащ</w:t>
      </w:r>
      <w:r>
        <w:rPr>
          <w:rFonts w:eastAsia="Times New Roman"/>
          <w:sz w:val="28"/>
          <w:szCs w:val="28"/>
        </w:rPr>
        <w:t>ению учебных и других помещений школы и пришкольному участку. Большое значение для данной группы учащихся имеет эмоционально положительная окраска отношения ребенка к школе, своему классу и другим внешним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tabs>
          <w:tab w:val="left" w:pos="1820"/>
          <w:tab w:val="left" w:pos="32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атрибутам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школы.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  силу  сказанного  при  формиро</w:t>
      </w:r>
      <w:r>
        <w:rPr>
          <w:rFonts w:eastAsia="Times New Roman"/>
          <w:sz w:val="28"/>
          <w:szCs w:val="28"/>
        </w:rPr>
        <w:t>вании  концепции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материально-технического оснащения образовательного процесса целесообразно обратить внимание на следующие моменты: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4"/>
        </w:numPr>
        <w:tabs>
          <w:tab w:val="left" w:pos="1180"/>
        </w:tabs>
        <w:ind w:left="1180" w:hanging="2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наличие у ОО своего Герба или Символа, Гимна, стиля, традиций,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отраженных в оформлении школы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5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единство общего оформление </w:t>
      </w:r>
      <w:r>
        <w:rPr>
          <w:rFonts w:eastAsia="Times New Roman"/>
          <w:sz w:val="28"/>
          <w:szCs w:val="28"/>
        </w:rPr>
        <w:t>школы  при выделении зон: 0-4 классы,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5-11 классы, трудовые мастерские, спортивно-оздоровительная зона и пр.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6"/>
        </w:numPr>
        <w:tabs>
          <w:tab w:val="left" w:pos="1496"/>
        </w:tabs>
        <w:spacing w:line="35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организацию дополнительных помещений с соответствующим оборудованием: сенсорных комнат, тренажерных залов, комнаты психологической разгрузки, </w:t>
      </w:r>
      <w:r>
        <w:rPr>
          <w:rFonts w:eastAsia="Times New Roman"/>
          <w:sz w:val="28"/>
          <w:szCs w:val="28"/>
        </w:rPr>
        <w:t>игровых, релаксационные комнат, актовых залов, кабинетов, оснащенных компьютерными игровыми развивающими комплексами, доступных для использования в работе всех специалистов школы, в том числе и в виде свободного времяпрепровождения детей</w:t>
      </w:r>
    </w:p>
    <w:p w:rsidR="002F2BA8" w:rsidRDefault="002F2BA8">
      <w:pPr>
        <w:spacing w:line="15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66"/>
        </w:numPr>
        <w:tabs>
          <w:tab w:val="left" w:pos="1318"/>
        </w:tabs>
        <w:spacing w:line="349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оснащение классов</w:t>
      </w:r>
      <w:r>
        <w:rPr>
          <w:rFonts w:eastAsia="Times New Roman"/>
          <w:sz w:val="28"/>
          <w:szCs w:val="28"/>
        </w:rPr>
        <w:t xml:space="preserve"> и рабочих мест педагогов необходимым компьютерным мультимедийным оборудованием, использование систем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«мобильный компьютерный класс»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7"/>
        </w:numPr>
        <w:tabs>
          <w:tab w:val="left" w:pos="1153"/>
        </w:tabs>
        <w:spacing w:line="354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зонирование развивающей среды учебных кабинетов в зависимости от возраста детей, специфика преподаваемого предмета </w:t>
      </w:r>
      <w:r>
        <w:rPr>
          <w:rFonts w:eastAsia="Times New Roman"/>
          <w:sz w:val="28"/>
          <w:szCs w:val="28"/>
        </w:rPr>
        <w:t>(например, в кабинетах профильного труда могут быть зоны теоретической работы,</w:t>
      </w:r>
    </w:p>
    <w:p w:rsidR="002F2BA8" w:rsidRDefault="002F2BA8">
      <w:pPr>
        <w:sectPr w:rsidR="002F2BA8">
          <w:pgSz w:w="11900" w:h="16838"/>
          <w:pgMar w:top="1138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 w:right="8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работы с ручным инструментом, механизированного труда, не считая специально оборудованное места для хранения приборов, инструментов и расходных материалов,</w:t>
      </w:r>
      <w:r>
        <w:rPr>
          <w:rFonts w:eastAsia="Times New Roman"/>
          <w:sz w:val="28"/>
          <w:szCs w:val="28"/>
        </w:rPr>
        <w:t xml:space="preserve"> в кабинете начальной школы: зоны фронтальной работы, групповой или коллективной работы, игровая зона)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8"/>
        </w:numPr>
        <w:tabs>
          <w:tab w:val="left" w:pos="1321"/>
        </w:tabs>
        <w:spacing w:line="355" w:lineRule="auto"/>
        <w:ind w:left="260" w:right="84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оснащение школы системой видеоконтроля, для обеспечения постоянного мониторирования жизни школы и предоставления родителям полной информации о работе с </w:t>
      </w:r>
      <w:r>
        <w:rPr>
          <w:rFonts w:eastAsia="Times New Roman"/>
          <w:sz w:val="28"/>
          <w:szCs w:val="28"/>
        </w:rPr>
        <w:t>ребенком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68"/>
        </w:numPr>
        <w:tabs>
          <w:tab w:val="left" w:pos="1184"/>
        </w:tabs>
        <w:spacing w:line="357" w:lineRule="auto"/>
        <w:ind w:left="260" w:right="84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оснащение рекреаций и зон отдых детей на переменах, до и после учебных занятий необходимом по возрасту оборудованием: тематические зоны в рекреациях (спортивная, сказочная, лесная поляна, город), игры и игрушки, напольные покрытия для младших дет</w:t>
      </w:r>
      <w:r>
        <w:rPr>
          <w:rFonts w:eastAsia="Times New Roman"/>
          <w:sz w:val="28"/>
          <w:szCs w:val="28"/>
        </w:rPr>
        <w:t>ей и мебель (круглые столы, диванчики и пр.) для организации взаимодействия младших и старших подростков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68"/>
        </w:numPr>
        <w:tabs>
          <w:tab w:val="left" w:pos="1218"/>
        </w:tabs>
        <w:spacing w:line="354" w:lineRule="auto"/>
        <w:ind w:left="260" w:right="84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оснащение школы оборудованием, необходимым для обеспечения комфортных условий пребывания школьников с тяжелыми и множественными нарушениями.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95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1580" w:right="13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Примерный перечень основных мероприятий, проводимых образовательной организацией по подготовке к внедрению ФГОС ОО для обучающихся с ОВЗ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77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40"/>
        <w:gridCol w:w="1740"/>
        <w:gridCol w:w="1600"/>
        <w:gridCol w:w="1240"/>
        <w:gridCol w:w="800"/>
        <w:gridCol w:w="2280"/>
      </w:tblGrid>
      <w:tr w:rsidR="002F2BA8">
        <w:trPr>
          <w:trHeight w:val="64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№</w:t>
            </w:r>
          </w:p>
        </w:tc>
        <w:tc>
          <w:tcPr>
            <w:tcW w:w="37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Мероприятия</w:t>
            </w: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Сроки,</w:t>
            </w:r>
          </w:p>
        </w:tc>
        <w:tc>
          <w:tcPr>
            <w:tcW w:w="20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Ответственные</w:t>
            </w:r>
          </w:p>
        </w:tc>
        <w:tc>
          <w:tcPr>
            <w:tcW w:w="228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Ожидаемый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п/п</w:t>
            </w:r>
          </w:p>
        </w:tc>
        <w:tc>
          <w:tcPr>
            <w:tcW w:w="2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время</w:t>
            </w:r>
          </w:p>
        </w:tc>
        <w:tc>
          <w:tcPr>
            <w:tcW w:w="12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результат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проведения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14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700" w:type="dxa"/>
            <w:gridSpan w:val="6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6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1. 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Организационное 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обеспечение введения ФГОС</w:t>
            </w: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37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Создание рабочей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Создание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(инициативной,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проектной)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определение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группы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функционала</w:t>
            </w:r>
          </w:p>
        </w:tc>
      </w:tr>
      <w:tr w:rsidR="002F2BA8">
        <w:trPr>
          <w:trHeight w:val="32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рабочей группы</w:t>
            </w:r>
          </w:p>
        </w:tc>
      </w:tr>
      <w:tr w:rsidR="002F2BA8">
        <w:trPr>
          <w:trHeight w:val="30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2040" w:type="dxa"/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Разработка   и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утверждение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Система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плана-графика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введения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мероприятий,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 в школе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Рук.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</w:t>
            </w: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обеспечивающих</w:t>
            </w:r>
          </w:p>
        </w:tc>
      </w:tr>
    </w:tbl>
    <w:p w:rsidR="002F2BA8" w:rsidRDefault="002F2BA8">
      <w:pPr>
        <w:sectPr w:rsidR="002F2BA8">
          <w:pgSz w:w="11900" w:h="16838"/>
          <w:pgMar w:top="1138" w:right="6" w:bottom="599" w:left="1440" w:header="0" w:footer="0" w:gutter="0"/>
          <w:cols w:space="720" w:equalWidth="0">
            <w:col w:w="104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080"/>
        <w:gridCol w:w="440"/>
        <w:gridCol w:w="580"/>
        <w:gridCol w:w="360"/>
        <w:gridCol w:w="920"/>
        <w:gridCol w:w="400"/>
        <w:gridCol w:w="1600"/>
        <w:gridCol w:w="2040"/>
        <w:gridCol w:w="740"/>
        <w:gridCol w:w="360"/>
        <w:gridCol w:w="520"/>
        <w:gridCol w:w="660"/>
      </w:tblGrid>
      <w:tr w:rsidR="002F2BA8">
        <w:trPr>
          <w:trHeight w:val="33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учителей</w:t>
            </w:r>
          </w:p>
        </w:tc>
        <w:tc>
          <w:tcPr>
            <w:tcW w:w="228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внедрение ФГОС</w:t>
            </w: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Заседания МО «Требования к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Перечень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условиям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требований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условиям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 введении ФГОС »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организации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процесса в ОО пр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введении ФГОС</w:t>
            </w: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2100" w:type="dxa"/>
            <w:gridSpan w:val="3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Педагогический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совет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Ликвидация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«Проблемы</w:t>
            </w:r>
          </w:p>
        </w:tc>
        <w:tc>
          <w:tcPr>
            <w:tcW w:w="1860" w:type="dxa"/>
            <w:gridSpan w:val="3"/>
            <w:vAlign w:val="bottom"/>
          </w:tcPr>
          <w:p w:rsidR="002F2BA8" w:rsidRDefault="006C5391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введения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профессиональны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затруднений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ФГОС»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Анализ результатов освоения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Определение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учебных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необходимых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начальной ступени обучения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Рук. МО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изменений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(учебных</w:t>
            </w:r>
          </w:p>
        </w:tc>
        <w:tc>
          <w:tcPr>
            <w:tcW w:w="226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программ1-9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модели</w:t>
            </w:r>
          </w:p>
        </w:tc>
        <w:tc>
          <w:tcPr>
            <w:tcW w:w="5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классов).   Определение   их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образовательной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соответствия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требованиям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системы ОУ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1020" w:type="dxa"/>
            <w:gridSpan w:val="2"/>
            <w:vAlign w:val="bottom"/>
          </w:tcPr>
          <w:p w:rsidR="002F2BA8" w:rsidRDefault="006C5391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результатам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освоения АООП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10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Анализ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Оценка</w:t>
            </w:r>
          </w:p>
        </w:tc>
        <w:tc>
          <w:tcPr>
            <w:tcW w:w="5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условий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6C539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ресурсного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условий</w:t>
            </w:r>
          </w:p>
        </w:tc>
        <w:tc>
          <w:tcPr>
            <w:tcW w:w="1180" w:type="dxa"/>
            <w:gridSpan w:val="2"/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обеспечения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Рук. МО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учетом  требовани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АООП</w:t>
            </w:r>
          </w:p>
        </w:tc>
        <w:tc>
          <w:tcPr>
            <w:tcW w:w="44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186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соответствии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ФГОС.</w:t>
            </w:r>
          </w:p>
        </w:tc>
        <w:tc>
          <w:tcPr>
            <w:tcW w:w="5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5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требованиями </w:t>
            </w: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Планирование необходимого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74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ресурсног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ресурсного</w:t>
            </w: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обеспечения</w:t>
            </w:r>
          </w:p>
        </w:tc>
        <w:tc>
          <w:tcPr>
            <w:tcW w:w="6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 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 процесса в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начальной школе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процесса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начальной школы.</w:t>
            </w: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8</w:t>
            </w:r>
          </w:p>
        </w:tc>
        <w:tc>
          <w:tcPr>
            <w:tcW w:w="10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Анализ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соответствия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Приведение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материально-технической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соответствие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базы</w:t>
            </w:r>
          </w:p>
        </w:tc>
        <w:tc>
          <w:tcPr>
            <w:tcW w:w="138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реализации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АООП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материально-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действующим  санитарным 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технической</w:t>
            </w:r>
          </w:p>
        </w:tc>
        <w:tc>
          <w:tcPr>
            <w:tcW w:w="6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противопожарным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нормам,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6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АОО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нормам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охраны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труда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54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требованиям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работников образовательного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ФГОС.</w:t>
            </w:r>
          </w:p>
        </w:tc>
        <w:tc>
          <w:tcPr>
            <w:tcW w:w="5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учреждения.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9</w:t>
            </w:r>
          </w:p>
        </w:tc>
        <w:tc>
          <w:tcPr>
            <w:tcW w:w="2100" w:type="dxa"/>
            <w:gridSpan w:val="3"/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Комплектование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школьной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Наличие  в</w:t>
            </w:r>
          </w:p>
        </w:tc>
        <w:tc>
          <w:tcPr>
            <w:tcW w:w="660" w:type="dxa"/>
            <w:vAlign w:val="bottom"/>
          </w:tcPr>
          <w:p w:rsidR="002F2BA8" w:rsidRDefault="006C5391">
            <w:pPr>
              <w:spacing w:line="30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библиотеки базовыми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документов</w:t>
            </w:r>
          </w:p>
        </w:tc>
        <w:tc>
          <w:tcPr>
            <w:tcW w:w="66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документами</w:t>
            </w:r>
          </w:p>
        </w:tc>
        <w:tc>
          <w:tcPr>
            <w:tcW w:w="3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  директора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введению ФГОС.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дополнительными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Оснащенность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материалами ФГОС.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Зав.  школьной</w:t>
            </w:r>
          </w:p>
        </w:tc>
        <w:tc>
          <w:tcPr>
            <w:tcW w:w="162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школьной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Анализ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имеющегося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библиотекой</w:t>
            </w:r>
          </w:p>
        </w:tc>
        <w:tc>
          <w:tcPr>
            <w:tcW w:w="162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библиотеки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ectPr w:rsidR="002F2BA8">
          <w:pgSz w:w="11900" w:h="16838"/>
          <w:pgMar w:top="1112" w:right="6" w:bottom="880" w:left="1440" w:header="0" w:footer="0" w:gutter="0"/>
          <w:cols w:space="720" w:equalWidth="0">
            <w:col w:w="104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040"/>
        <w:gridCol w:w="540"/>
        <w:gridCol w:w="660"/>
        <w:gridCol w:w="260"/>
        <w:gridCol w:w="640"/>
        <w:gridCol w:w="640"/>
        <w:gridCol w:w="1600"/>
        <w:gridCol w:w="1540"/>
        <w:gridCol w:w="500"/>
        <w:gridCol w:w="80"/>
        <w:gridCol w:w="980"/>
        <w:gridCol w:w="440"/>
        <w:gridCol w:w="780"/>
      </w:tblGrid>
      <w:tr w:rsidR="002F2BA8">
        <w:trPr>
          <w:trHeight w:val="32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учебного  фонда</w:t>
            </w:r>
          </w:p>
        </w:tc>
        <w:tc>
          <w:tcPr>
            <w:tcW w:w="15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библиотеки</w:t>
            </w: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необходимыми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1200" w:type="dxa"/>
            <w:gridSpan w:val="2"/>
            <w:vAlign w:val="bottom"/>
          </w:tcPr>
          <w:p w:rsidR="002F2BA8" w:rsidRDefault="006C5391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УМК,  учебными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ФГОС.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справочными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Комплектование</w:t>
            </w: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библиотеки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пособиями</w:t>
            </w: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6C539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УМК</w:t>
            </w:r>
          </w:p>
        </w:tc>
        <w:tc>
          <w:tcPr>
            <w:tcW w:w="54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920" w:type="dxa"/>
            <w:gridSpan w:val="2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всем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учебным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предметам</w:t>
            </w:r>
          </w:p>
        </w:tc>
        <w:tc>
          <w:tcPr>
            <w:tcW w:w="22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учебного  плана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АООП,   в   соответствии   с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5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Федеральным перечнем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10</w:t>
            </w: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Экспертиза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условий,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созданных</w:t>
            </w:r>
          </w:p>
        </w:tc>
        <w:tc>
          <w:tcPr>
            <w:tcW w:w="660" w:type="dxa"/>
            <w:vAlign w:val="bottom"/>
          </w:tcPr>
          <w:p w:rsidR="002F2BA8" w:rsidRDefault="006C5391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6C539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соответствии с </w:t>
            </w:r>
            <w:r>
              <w:rPr>
                <w:rFonts w:eastAsia="Times New Roman"/>
                <w:sz w:val="28"/>
                <w:szCs w:val="28"/>
              </w:rPr>
              <w:t>требованиями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11</w:t>
            </w: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Методическое совещание «О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готовности</w:t>
            </w:r>
          </w:p>
        </w:tc>
        <w:tc>
          <w:tcPr>
            <w:tcW w:w="1560" w:type="dxa"/>
            <w:gridSpan w:val="3"/>
            <w:vAlign w:val="bottom"/>
          </w:tcPr>
          <w:p w:rsidR="002F2BA8" w:rsidRDefault="006C5391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Оценка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8"/>
                <w:szCs w:val="28"/>
              </w:rPr>
              <w:t>степен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переходу</w:t>
            </w:r>
          </w:p>
        </w:tc>
        <w:tc>
          <w:tcPr>
            <w:tcW w:w="660" w:type="dxa"/>
            <w:vAlign w:val="bottom"/>
          </w:tcPr>
          <w:p w:rsidR="002F2BA8" w:rsidRDefault="006C5391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готовности</w:t>
            </w:r>
          </w:p>
        </w:tc>
        <w:tc>
          <w:tcPr>
            <w:tcW w:w="780" w:type="dxa"/>
            <w:vAlign w:val="bottom"/>
          </w:tcPr>
          <w:p w:rsidR="002F2BA8" w:rsidRDefault="006C5391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начального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общего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введению ФГОС</w:t>
            </w:r>
          </w:p>
        </w:tc>
      </w:tr>
      <w:tr w:rsidR="002F2BA8">
        <w:trPr>
          <w:trHeight w:val="32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образования»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12</w:t>
            </w: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«Мониторинг</w:t>
            </w: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внедрения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6C5391">
            <w:pPr>
              <w:spacing w:line="30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Оценка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6C5391">
            <w:pPr>
              <w:spacing w:line="30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8"/>
                <w:szCs w:val="28"/>
              </w:rPr>
              <w:t>степен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1460" w:type="dxa"/>
            <w:gridSpan w:val="3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начального</w:t>
            </w: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общего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готовности</w:t>
            </w:r>
          </w:p>
        </w:tc>
        <w:tc>
          <w:tcPr>
            <w:tcW w:w="780" w:type="dxa"/>
            <w:vAlign w:val="bottom"/>
          </w:tcPr>
          <w:p w:rsidR="002F2BA8" w:rsidRDefault="006C5391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ОО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образования»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введению ФГОС</w:t>
            </w:r>
          </w:p>
        </w:tc>
      </w:tr>
      <w:tr w:rsidR="002F2BA8">
        <w:trPr>
          <w:trHeight w:val="313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920" w:type="dxa"/>
            <w:gridSpan w:val="8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2.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Нормативное обеспечение введения ФГОС</w:t>
            </w: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9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Подготовка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приказов,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spacing w:line="30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Внесение</w:t>
            </w: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локальных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актов,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изменений</w:t>
            </w: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регламентирующих введение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дополнений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ФГОС,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доведение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документы,</w:t>
            </w: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нормативных документов до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регламентирующи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сведения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8"/>
                <w:szCs w:val="28"/>
              </w:rPr>
              <w:t>всех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деятельность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заинтересованных лиц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9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Приведение</w:t>
            </w:r>
          </w:p>
        </w:tc>
        <w:tc>
          <w:tcPr>
            <w:tcW w:w="220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должностных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инструкций работников ОО в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соответствие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Инженер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5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требованиями ФГОС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Изучение</w:t>
            </w: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базисного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6C5391">
            <w:pPr>
              <w:spacing w:line="30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Знание</w:t>
            </w:r>
          </w:p>
        </w:tc>
        <w:tc>
          <w:tcPr>
            <w:tcW w:w="4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  <w:tc>
          <w:tcPr>
            <w:tcW w:w="90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нормативных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переходу на ФГОС и </w:t>
            </w:r>
            <w:r>
              <w:rPr>
                <w:rFonts w:eastAsia="Times New Roman"/>
                <w:sz w:val="28"/>
                <w:szCs w:val="28"/>
              </w:rPr>
              <w:t>АООП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требований</w:t>
            </w: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Рук. МО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базисного</w:t>
            </w: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плана</w:t>
            </w:r>
          </w:p>
        </w:tc>
        <w:tc>
          <w:tcPr>
            <w:tcW w:w="440" w:type="dxa"/>
            <w:vAlign w:val="bottom"/>
          </w:tcPr>
          <w:p w:rsidR="002F2BA8" w:rsidRDefault="006C539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–</w:t>
            </w:r>
          </w:p>
        </w:tc>
        <w:tc>
          <w:tcPr>
            <w:tcW w:w="78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разработки</w:t>
            </w:r>
          </w:p>
        </w:tc>
        <w:tc>
          <w:tcPr>
            <w:tcW w:w="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плана ОО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10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1580" w:type="dxa"/>
            <w:gridSpan w:val="2"/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Внесение</w:t>
            </w:r>
          </w:p>
        </w:tc>
        <w:tc>
          <w:tcPr>
            <w:tcW w:w="1560" w:type="dxa"/>
            <w:gridSpan w:val="3"/>
            <w:vAlign w:val="bottom"/>
          </w:tcPr>
          <w:p w:rsidR="002F2BA8" w:rsidRDefault="006C5391">
            <w:pPr>
              <w:spacing w:line="31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изменений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Творческая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2F2BA8" w:rsidRDefault="006C5391">
            <w:pPr>
              <w:spacing w:line="31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Определение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5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программу развития ОО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группа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вектора</w:t>
            </w: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развити</w:t>
            </w:r>
          </w:p>
        </w:tc>
      </w:tr>
    </w:tbl>
    <w:p w:rsidR="002F2BA8" w:rsidRDefault="002F2BA8">
      <w:pPr>
        <w:sectPr w:rsidR="002F2BA8">
          <w:pgSz w:w="11900" w:h="16838"/>
          <w:pgMar w:top="1112" w:right="6" w:bottom="871" w:left="1440" w:header="0" w:footer="0" w:gutter="0"/>
          <w:cols w:space="720" w:equalWidth="0">
            <w:col w:w="104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780"/>
        <w:gridCol w:w="260"/>
        <w:gridCol w:w="1300"/>
        <w:gridCol w:w="440"/>
        <w:gridCol w:w="1600"/>
        <w:gridCol w:w="2040"/>
        <w:gridCol w:w="1140"/>
        <w:gridCol w:w="540"/>
        <w:gridCol w:w="600"/>
      </w:tblGrid>
      <w:tr w:rsidR="002F2BA8">
        <w:trPr>
          <w:trHeight w:val="32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разработке</w:t>
            </w:r>
          </w:p>
        </w:tc>
        <w:tc>
          <w:tcPr>
            <w:tcW w:w="114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соответствии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развития</w:t>
            </w: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требованиями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3340" w:type="dxa"/>
            <w:gridSpan w:val="3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Разработка АООП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spacing w:line="30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Создание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школы,</w:t>
            </w:r>
          </w:p>
        </w:tc>
        <w:tc>
          <w:tcPr>
            <w:tcW w:w="260" w:type="dxa"/>
            <w:vAlign w:val="bottom"/>
          </w:tcPr>
          <w:p w:rsidR="002F2BA8" w:rsidRDefault="006C539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учетом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основной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формирования</w:t>
            </w: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образовательной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универсальных</w:t>
            </w: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учебных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Рук. МО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действий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Организация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6C5391">
            <w:pPr>
              <w:spacing w:line="30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Творческая</w:t>
            </w: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8"/>
                <w:szCs w:val="28"/>
              </w:rPr>
              <w:t>Наличие программ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разработке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группа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внеурочной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деятельности ОО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внеурочной  деятельности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пополнение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учетом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системы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районного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банк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воспитательной</w:t>
            </w: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работы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17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vAlign w:val="bottom"/>
          </w:tcPr>
          <w:p w:rsidR="002F2BA8" w:rsidRDefault="006C5391">
            <w:pPr>
              <w:spacing w:line="31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3.Кадровое и методическое обеспечение</w:t>
            </w:r>
          </w:p>
        </w:tc>
        <w:tc>
          <w:tcPr>
            <w:tcW w:w="1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right="1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перехода на ФГОС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4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  <w:vAlign w:val="bottom"/>
          </w:tcPr>
          <w:p w:rsidR="002F2BA8" w:rsidRDefault="006C5391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Диагностика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1140" w:type="dxa"/>
            <w:vAlign w:val="bottom"/>
          </w:tcPr>
          <w:p w:rsidR="002F2BA8" w:rsidRDefault="006C5391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Наличие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6C5391">
            <w:pPr>
              <w:spacing w:line="30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курсовой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потребностей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подготовки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профессиональных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переходу на ФГО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затруднений  работников ОО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Поэтапная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внесение изменений в план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подготовка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курсовой подготовки ОО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педагогических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управленческих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кадров к введени</w:t>
            </w:r>
          </w:p>
        </w:tc>
      </w:tr>
      <w:tr w:rsidR="002F2BA8">
        <w:trPr>
          <w:trHeight w:val="32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ФГОС.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Изучение </w:t>
            </w:r>
            <w:r>
              <w:rPr>
                <w:rFonts w:eastAsia="Times New Roman"/>
                <w:sz w:val="28"/>
                <w:szCs w:val="28"/>
              </w:rPr>
              <w:t xml:space="preserve"> в</w:t>
            </w:r>
          </w:p>
        </w:tc>
        <w:tc>
          <w:tcPr>
            <w:tcW w:w="20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педагогических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spacing w:line="30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Изучение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коллективах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базовых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директора   по</w:t>
            </w: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требований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ФГО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документов ФГОС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УВР, ВР</w:t>
            </w: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к структуре АООП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 условиям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результатам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освоения програм</w:t>
            </w: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Разработка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рабочих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Зам. </w:t>
            </w:r>
            <w:r>
              <w:rPr>
                <w:rFonts w:eastAsia="Times New Roman"/>
                <w:sz w:val="28"/>
                <w:szCs w:val="28"/>
              </w:rPr>
              <w:t>директора</w:t>
            </w: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Проектирование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изучения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УВР, ВР</w:t>
            </w:r>
          </w:p>
        </w:tc>
        <w:tc>
          <w:tcPr>
            <w:tcW w:w="11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пед.</w:t>
            </w:r>
          </w:p>
        </w:tc>
        <w:tc>
          <w:tcPr>
            <w:tcW w:w="1140" w:type="dxa"/>
            <w:gridSpan w:val="2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предметов</w:t>
            </w: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педагогами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предметам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плана</w:t>
            </w:r>
          </w:p>
        </w:tc>
        <w:tc>
          <w:tcPr>
            <w:tcW w:w="1140" w:type="dxa"/>
            <w:gridSpan w:val="2"/>
            <w:vAlign w:val="bottom"/>
          </w:tcPr>
          <w:p w:rsidR="002F2BA8" w:rsidRDefault="006C5391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школы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учетом  требовани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14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Тематические</w:t>
            </w:r>
          </w:p>
        </w:tc>
        <w:tc>
          <w:tcPr>
            <w:tcW w:w="2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консультации,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Зам. директора</w:t>
            </w: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Ликвидация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ectPr w:rsidR="002F2BA8">
          <w:pgSz w:w="11900" w:h="16838"/>
          <w:pgMar w:top="1112" w:right="6" w:bottom="880" w:left="1440" w:header="0" w:footer="0" w:gutter="0"/>
          <w:cols w:space="720" w:equalWidth="0">
            <w:col w:w="104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120"/>
        <w:gridCol w:w="540"/>
        <w:gridCol w:w="300"/>
        <w:gridCol w:w="320"/>
        <w:gridCol w:w="140"/>
        <w:gridCol w:w="920"/>
        <w:gridCol w:w="440"/>
        <w:gridCol w:w="1600"/>
        <w:gridCol w:w="2040"/>
        <w:gridCol w:w="2280"/>
      </w:tblGrid>
      <w:tr w:rsidR="002F2BA8">
        <w:trPr>
          <w:trHeight w:val="326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семинары  –</w:t>
            </w:r>
          </w:p>
        </w:tc>
        <w:tc>
          <w:tcPr>
            <w:tcW w:w="1680" w:type="dxa"/>
            <w:gridSpan w:val="4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практикумы</w:t>
            </w: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УВР</w:t>
            </w:r>
          </w:p>
        </w:tc>
        <w:tc>
          <w:tcPr>
            <w:tcW w:w="228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профессиональны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актуальным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проблемам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затруднений</w:t>
            </w: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5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перехода на ФГОС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Организация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2F2BA8" w:rsidRDefault="006C5391">
            <w:pPr>
              <w:spacing w:line="308" w:lineRule="exact"/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ВШК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Отслеживание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5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 ФГОС</w:t>
            </w: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результатов</w:t>
            </w:r>
          </w:p>
        </w:tc>
      </w:tr>
      <w:tr w:rsidR="002F2BA8">
        <w:trPr>
          <w:trHeight w:val="32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внедрения </w:t>
            </w: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Изучение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методических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Разработка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рекомендаций</w:t>
            </w:r>
          </w:p>
        </w:tc>
        <w:tc>
          <w:tcPr>
            <w:tcW w:w="32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</w:t>
            </w: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базисному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(примерному)</w:t>
            </w: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плана школы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образовательному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плану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учет  их  при  моделировании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 школы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3780" w:type="dxa"/>
            <w:gridSpan w:val="7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Обобщение опыта педагогов,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Зам. </w:t>
            </w:r>
            <w:r>
              <w:rPr>
                <w:rFonts w:eastAsia="Times New Roman"/>
                <w:sz w:val="28"/>
                <w:szCs w:val="28"/>
              </w:rPr>
              <w:t>директора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Формирование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реализующих</w:t>
            </w: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авторские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ВР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опыта педагогов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внеурочной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деятельности</w:t>
            </w: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обучающихся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15"/>
        </w:trPr>
        <w:tc>
          <w:tcPr>
            <w:tcW w:w="6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gridSpan w:val="6"/>
            <w:vAlign w:val="bottom"/>
          </w:tcPr>
          <w:p w:rsidR="002F2BA8" w:rsidRDefault="006C5391"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4. Информационное обеспечение перехода</w:t>
            </w: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right="1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8"/>
                <w:sz w:val="28"/>
                <w:szCs w:val="28"/>
              </w:rPr>
              <w:t>ОО на ФГОС</w:t>
            </w: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4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960" w:type="dxa"/>
            <w:gridSpan w:val="3"/>
            <w:vAlign w:val="bottom"/>
          </w:tcPr>
          <w:p w:rsidR="002F2BA8" w:rsidRDefault="006C5391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Анкетирование</w:t>
            </w: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 xml:space="preserve">Создание </w:t>
            </w:r>
            <w:r>
              <w:rPr>
                <w:rFonts w:eastAsia="Times New Roman"/>
                <w:w w:val="99"/>
                <w:sz w:val="28"/>
                <w:szCs w:val="28"/>
              </w:rPr>
              <w:t xml:space="preserve">  услови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«Готовность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педагогов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УВР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дляоперативно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  к  участию  в  работе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ликвидации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сетевого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сообщества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профессиональны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учителей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начальных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затруднений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классов»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организация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Организация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доступа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взаимодействия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работников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2F2BA8" w:rsidRDefault="006C5391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6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указанному ресурсу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54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электронным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образовательным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ресурсам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Интернет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112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Участие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педагогических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Директор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Распространение</w:t>
            </w:r>
          </w:p>
        </w:tc>
      </w:tr>
      <w:tr w:rsidR="002F2BA8">
        <w:trPr>
          <w:trHeight w:val="32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работников</w:t>
            </w:r>
          </w:p>
        </w:tc>
        <w:tc>
          <w:tcPr>
            <w:tcW w:w="30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1380" w:type="dxa"/>
            <w:gridSpan w:val="3"/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подготовке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позитивного    пе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проведении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педсовета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опыта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«Изучение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позитивного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педагогического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опыта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учителей»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10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2280" w:type="dxa"/>
            <w:gridSpan w:val="4"/>
            <w:vAlign w:val="bottom"/>
          </w:tcPr>
          <w:p w:rsidR="002F2BA8" w:rsidRDefault="006C5391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Информирование</w:t>
            </w: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родителей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Директор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spacing w:line="31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Информирование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обучающихся о подготовке к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общественности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внедрению</w:t>
            </w: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2F2BA8" w:rsidRDefault="006C5391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ФГОС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ходе и результата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результатах их ведения в ОО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внедрения ФГОС</w:t>
            </w: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через</w:t>
            </w:r>
          </w:p>
        </w:tc>
        <w:tc>
          <w:tcPr>
            <w:tcW w:w="1300" w:type="dxa"/>
            <w:gridSpan w:val="4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школьные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сайты,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газеты,</w:t>
            </w:r>
          </w:p>
        </w:tc>
        <w:tc>
          <w:tcPr>
            <w:tcW w:w="5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буклеты,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bottom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информационные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стенды,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ectPr w:rsidR="002F2BA8">
          <w:pgSz w:w="11900" w:h="16838"/>
          <w:pgMar w:top="1112" w:right="6" w:bottom="880" w:left="1440" w:header="0" w:footer="0" w:gutter="0"/>
          <w:cols w:space="720" w:equalWidth="0">
            <w:col w:w="104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000"/>
        <w:gridCol w:w="1780"/>
        <w:gridCol w:w="1600"/>
        <w:gridCol w:w="2040"/>
        <w:gridCol w:w="2280"/>
      </w:tblGrid>
      <w:tr w:rsidR="002F2BA8">
        <w:trPr>
          <w:trHeight w:val="33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родительские собрания</w:t>
            </w:r>
          </w:p>
        </w:tc>
        <w:tc>
          <w:tcPr>
            <w:tcW w:w="1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08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2000" w:type="dxa"/>
            <w:vAlign w:val="bottom"/>
          </w:tcPr>
          <w:p w:rsidR="002F2BA8" w:rsidRDefault="006C539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публичной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Директор</w:t>
            </w: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отчетности  школы  о  ходе  и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школы</w:t>
            </w:r>
          </w:p>
        </w:tc>
        <w:tc>
          <w:tcPr>
            <w:tcW w:w="22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  <w:tr w:rsidR="002F2BA8">
        <w:trPr>
          <w:trHeight w:val="32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результатах введения ФГОС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</w:tr>
    </w:tbl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55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right="5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МЕТОДИЧЕСКИЕ РЕКОМЕНДАЦИИ К ОРГАНИЗАЦИИ ДЕЯТЕЛЬНОСТИ ОБРАЗОВАТЕЛЬНОЙ ОРГАНИЗАЦИИ НА ОСНОВНОМ ЭТАПЕ ВНЕДРЕНИЯ ФГОС ОБЩЕГО ОБРАЗОВАНИЯ ДЛЯ ОБУЧАЮЩИХСЯ С ОВЗ</w:t>
      </w:r>
    </w:p>
    <w:p w:rsidR="002F2BA8" w:rsidRDefault="002F2BA8">
      <w:pPr>
        <w:sectPr w:rsidR="002F2BA8">
          <w:pgSz w:w="11900" w:h="16838"/>
          <w:pgMar w:top="1112" w:right="6" w:bottom="943" w:left="1440" w:header="0" w:footer="0" w:gutter="0"/>
          <w:cols w:space="720" w:equalWidth="0">
            <w:col w:w="10460"/>
          </w:cols>
        </w:sect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1" w:lineRule="exact"/>
        <w:rPr>
          <w:sz w:val="20"/>
          <w:szCs w:val="20"/>
        </w:rPr>
      </w:pPr>
    </w:p>
    <w:p w:rsidR="002F2BA8" w:rsidRDefault="006C5391">
      <w:pPr>
        <w:ind w:left="31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Обучающиеся и их родители</w:t>
      </w:r>
    </w:p>
    <w:p w:rsidR="002F2BA8" w:rsidRDefault="002F2BA8">
      <w:pPr>
        <w:sectPr w:rsidR="002F2BA8">
          <w:type w:val="continuous"/>
          <w:pgSz w:w="11900" w:h="16838"/>
          <w:pgMar w:top="1112" w:right="6" w:bottom="943" w:left="1440" w:header="0" w:footer="0" w:gutter="0"/>
          <w:cols w:space="720" w:equalWidth="0">
            <w:col w:w="10460"/>
          </w:cols>
        </w:sectPr>
      </w:pPr>
    </w:p>
    <w:p w:rsidR="002F2BA8" w:rsidRDefault="002F2BA8">
      <w:pPr>
        <w:spacing w:line="18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69"/>
        </w:numPr>
        <w:tabs>
          <w:tab w:val="left" w:pos="1225"/>
        </w:tabs>
        <w:spacing w:line="354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ст. 38 Конституции РФ и ст. 63 и 64 Семейного кодекса РФ, а также других документах указывается на то, что родители имеют преимущественное право и обязанность представлять интересы своих детей и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защищать их от возможных нарушений</w:t>
      </w:r>
      <w:r>
        <w:rPr>
          <w:rFonts w:eastAsia="Times New Roman"/>
          <w:sz w:val="28"/>
          <w:szCs w:val="28"/>
        </w:rPr>
        <w:t>. Таким образом, родители имеют приоритет перед всеми другими физическими или юридическими лицами при решении проблем организации жизни их ребенка, в том числе и в области обучения. Вместе с тем, необходимо учитывать тот факт, что родители вместе с учащими</w:t>
      </w:r>
      <w:r>
        <w:rPr>
          <w:rFonts w:eastAsia="Times New Roman"/>
          <w:sz w:val="28"/>
          <w:szCs w:val="28"/>
        </w:rPr>
        <w:t>ся, учителями и всеми остальными работниками учреждения являются участниками образовательного процесса. Это налагает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на родителей определенные права и обязанности, в том числе по соблюдению Устава образовательного учреждения и установление корректных, </w:t>
      </w:r>
      <w:r>
        <w:rPr>
          <w:rFonts w:eastAsia="Times New Roman"/>
          <w:sz w:val="28"/>
          <w:szCs w:val="28"/>
        </w:rPr>
        <w:t>рабочих, целесообразных для развития и обучения ребенка отношений внутри системы «школа-ученик-родители».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Реализацию прав родителей при достижении ребенком с ОВЗ школьного возраста можно очертить следующим образом.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70"/>
        </w:numPr>
        <w:tabs>
          <w:tab w:val="left" w:pos="1232"/>
        </w:tabs>
        <w:spacing w:line="35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момента достижения ребенком возраста 6 </w:t>
      </w:r>
      <w:r>
        <w:rPr>
          <w:rFonts w:eastAsia="Times New Roman"/>
          <w:sz w:val="28"/>
          <w:szCs w:val="28"/>
        </w:rPr>
        <w:t>лет и 6 мес. до 7 лет, если нет противопоказаний по состоянию здоровья, но не позднее 8 лет, родители обязаны определиться с перспективами школьного образования (согласно п.1, ст.67 Федерального закона № 273-ФЗ).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Отдельной проблемой в этот период является</w:t>
      </w:r>
      <w:r>
        <w:rPr>
          <w:rFonts w:eastAsia="Times New Roman"/>
          <w:sz w:val="28"/>
          <w:szCs w:val="28"/>
        </w:rPr>
        <w:t xml:space="preserve"> консультирование родителей педагогами образовательных учреждений, в том числе школ, которые родители выбрали для обучения своего ребенка.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законодательству РФ, в том числе «Закону об образовании в РФ», Порядку приема граждан в общеобразовательные учреж</w:t>
      </w:r>
      <w:r>
        <w:rPr>
          <w:rFonts w:eastAsia="Times New Roman"/>
          <w:sz w:val="28"/>
          <w:szCs w:val="28"/>
        </w:rPr>
        <w:t>дения«Порядка приема граждан на обучение по образовательным программам начального общего, основного общего и среднего общего образования» (Приказ Минобрнауки РФ от 22 января 2014 г. № 32) входящие тестирование ребенка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71"/>
        </w:numPr>
        <w:tabs>
          <w:tab w:val="left" w:pos="584"/>
        </w:tabs>
        <w:spacing w:line="349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школе (кроме образовательных учрежден</w:t>
      </w:r>
      <w:r>
        <w:rPr>
          <w:rFonts w:eastAsia="Times New Roman"/>
          <w:sz w:val="28"/>
          <w:szCs w:val="28"/>
        </w:rPr>
        <w:t>ий с повышенным уровнем, ориентированных на обучение детей проявляющих выдающиеся способности</w:t>
      </w:r>
    </w:p>
    <w:p w:rsidR="002F2BA8" w:rsidRDefault="002F2BA8">
      <w:pPr>
        <w:sectPr w:rsidR="002F2BA8">
          <w:pgSz w:w="11900" w:h="16838"/>
          <w:pgMar w:top="1440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в конкретных видах деятельности) является незаконным) не проводится. Отказать в приеме в образовательное учреждение ребенку, в том числе и п</w:t>
      </w:r>
      <w:r>
        <w:rPr>
          <w:rFonts w:eastAsia="Times New Roman"/>
          <w:sz w:val="28"/>
          <w:szCs w:val="28"/>
        </w:rPr>
        <w:t>роживающему на «прикрепленной» территории, учреждение может, если в школе нет свободных мест.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 беседе администрации с родителями и ребенком могут присутствовать психолог, логопед, педагог с целью знакомства с ребенком и консультирования родителей. В </w:t>
      </w:r>
      <w:r>
        <w:rPr>
          <w:rFonts w:eastAsia="Times New Roman"/>
          <w:sz w:val="28"/>
          <w:szCs w:val="28"/>
        </w:rPr>
        <w:t xml:space="preserve">случаях наличия сомнений в правильности выбора родителями места обучения ребенка с ними должна быть проведена консультативная беседа с предложением воспользоваться направлением на медико-психолого-педагогическую комиссию и получения консультации по поводу </w:t>
      </w:r>
      <w:r>
        <w:rPr>
          <w:rFonts w:eastAsia="Times New Roman"/>
          <w:sz w:val="28"/>
          <w:szCs w:val="28"/>
        </w:rPr>
        <w:t>образовательных потребностей будущего школьника и наиболее эффективных условий их удовлетворения.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2"/>
          <w:numId w:val="72"/>
        </w:numPr>
        <w:tabs>
          <w:tab w:val="left" w:pos="1345"/>
        </w:tabs>
        <w:spacing w:line="351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содержание консультативной беседы могут входить следующие моменты: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2"/>
        </w:numPr>
        <w:tabs>
          <w:tab w:val="left" w:pos="68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Осведомление о задачах, которые родители ставят перед обучением ребенка («Что родители жд</w:t>
      </w:r>
      <w:r>
        <w:rPr>
          <w:rFonts w:eastAsia="Times New Roman"/>
          <w:sz w:val="28"/>
          <w:szCs w:val="28"/>
        </w:rPr>
        <w:t>ут от образования своего ребенка?»)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2"/>
        </w:numPr>
        <w:tabs>
          <w:tab w:val="left" w:pos="680"/>
        </w:tabs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Ознакомление родителей  с лицензией, свидетельством об аккредитации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72"/>
        </w:numPr>
        <w:tabs>
          <w:tab w:val="left" w:pos="912"/>
        </w:tabs>
        <w:spacing w:line="356" w:lineRule="auto"/>
        <w:ind w:left="680" w:firstLine="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уставом образовательной организации, учебным планом с указанием на ту специфику образовательного учреждения, изложенную в этих документах, которая сог</w:t>
      </w:r>
      <w:r>
        <w:rPr>
          <w:rFonts w:eastAsia="Times New Roman"/>
          <w:sz w:val="28"/>
          <w:szCs w:val="28"/>
        </w:rPr>
        <w:t>ласуется или противоречит желаниям родителей относительно процесса и результата образования ребенка.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2"/>
        </w:numPr>
        <w:tabs>
          <w:tab w:val="left" w:pos="680"/>
        </w:tabs>
        <w:spacing w:line="356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Экскурсия по территории школы и пришкольного участка с демонстрацией тех сложностей, которые могут возникнуть у ребенка при ориентировке и передвижении, а</w:t>
      </w:r>
      <w:r>
        <w:rPr>
          <w:rFonts w:eastAsia="Times New Roman"/>
          <w:sz w:val="28"/>
          <w:szCs w:val="28"/>
        </w:rPr>
        <w:t xml:space="preserve"> также тех положительных особенностей среды , которые созданы в учреждении.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2"/>
        </w:numPr>
        <w:tabs>
          <w:tab w:val="left" w:pos="680"/>
        </w:tabs>
        <w:spacing w:line="357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Знакомство с педагогом, в классе которого планируется обучение ребенка; с помещением, где будет проходить обучение; с режимом работы в первом классе; объемом ежедневной нагрузки; </w:t>
      </w:r>
      <w:r>
        <w:rPr>
          <w:rFonts w:eastAsia="Times New Roman"/>
          <w:sz w:val="28"/>
          <w:szCs w:val="28"/>
        </w:rPr>
        <w:t>задачами родителей по обеспечению ребенку комфортных условий обучения; другими проблемами, которые могут возникнуть в обучении ребенка, в</w:t>
      </w:r>
    </w:p>
    <w:p w:rsidR="002F2BA8" w:rsidRDefault="002F2BA8">
      <w:pPr>
        <w:sectPr w:rsidR="002F2BA8">
          <w:pgSz w:w="11900" w:h="16838"/>
          <w:pgMar w:top="1138" w:right="846" w:bottom="66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7" w:lineRule="auto"/>
        <w:ind w:left="6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том числе, знакомство с учебниками, по которым планируется обучения в перовом классе с указанием</w:t>
      </w:r>
      <w:r>
        <w:rPr>
          <w:rFonts w:eastAsia="Times New Roman"/>
          <w:sz w:val="28"/>
          <w:szCs w:val="28"/>
        </w:rPr>
        <w:t xml:space="preserve"> тех умений, которыми ребенок должен владеть к началу школьного обучения в данном образовательном учреждении, по данной основной образовательной программе и в конкретных образовательных условиях.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73"/>
        </w:numPr>
        <w:tabs>
          <w:tab w:val="left" w:pos="68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Развернутые ответы на вопросы родителей с позиции обеспечен</w:t>
      </w:r>
      <w:r>
        <w:rPr>
          <w:rFonts w:eastAsia="Times New Roman"/>
          <w:sz w:val="28"/>
          <w:szCs w:val="28"/>
        </w:rPr>
        <w:t>ия ребенку наиболее комфортных условий для эффективного обучения.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tabs>
          <w:tab w:val="left" w:pos="1700"/>
          <w:tab w:val="left" w:pos="3360"/>
          <w:tab w:val="left" w:pos="4380"/>
          <w:tab w:val="left" w:pos="6360"/>
          <w:tab w:val="left" w:pos="774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Как</w:t>
      </w:r>
      <w:r>
        <w:rPr>
          <w:rFonts w:eastAsia="Times New Roman"/>
          <w:sz w:val="28"/>
          <w:szCs w:val="28"/>
        </w:rPr>
        <w:tab/>
        <w:t>отмечалось</w:t>
      </w:r>
      <w:r>
        <w:rPr>
          <w:rFonts w:eastAsia="Times New Roman"/>
          <w:sz w:val="28"/>
          <w:szCs w:val="28"/>
        </w:rPr>
        <w:tab/>
        <w:t>выше,</w:t>
      </w:r>
      <w:r>
        <w:rPr>
          <w:rFonts w:eastAsia="Times New Roman"/>
          <w:sz w:val="28"/>
          <w:szCs w:val="28"/>
        </w:rPr>
        <w:tab/>
        <w:t>обязательным</w:t>
      </w:r>
      <w:r>
        <w:rPr>
          <w:rFonts w:eastAsia="Times New Roman"/>
          <w:sz w:val="28"/>
          <w:szCs w:val="28"/>
        </w:rPr>
        <w:tab/>
        <w:t>шагом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администрации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образовательного учреждения при встрече с родителями будущего первоклассника должно стать детальное, ориентированное на запросы </w:t>
      </w:r>
      <w:r>
        <w:rPr>
          <w:rFonts w:eastAsia="Times New Roman"/>
          <w:sz w:val="28"/>
          <w:szCs w:val="28"/>
        </w:rPr>
        <w:t>родителей ознакомление последних с лицензией на право осуществления образовательной деятельности, со свидетельством о государственной</w:t>
      </w:r>
    </w:p>
    <w:p w:rsidR="002F2BA8" w:rsidRDefault="002F2BA8">
      <w:pPr>
        <w:spacing w:line="8" w:lineRule="exact"/>
        <w:rPr>
          <w:sz w:val="20"/>
          <w:szCs w:val="20"/>
        </w:rPr>
      </w:pPr>
    </w:p>
    <w:p w:rsidR="002F2BA8" w:rsidRDefault="006C5391">
      <w:pPr>
        <w:tabs>
          <w:tab w:val="left" w:pos="2280"/>
          <w:tab w:val="left" w:pos="4580"/>
          <w:tab w:val="left" w:pos="6060"/>
          <w:tab w:val="left" w:pos="6700"/>
          <w:tab w:val="left" w:pos="7980"/>
          <w:tab w:val="left" w:pos="872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аккредитацией</w:t>
      </w:r>
      <w:r>
        <w:rPr>
          <w:rFonts w:eastAsia="Times New Roman"/>
          <w:sz w:val="28"/>
          <w:szCs w:val="28"/>
        </w:rPr>
        <w:tab/>
        <w:t>образовательных</w:t>
      </w:r>
      <w:r>
        <w:rPr>
          <w:rFonts w:eastAsia="Times New Roman"/>
          <w:sz w:val="28"/>
          <w:szCs w:val="28"/>
        </w:rPr>
        <w:tab/>
        <w:t>программ,</w:t>
      </w:r>
      <w:r>
        <w:rPr>
          <w:rFonts w:eastAsia="Times New Roman"/>
          <w:sz w:val="28"/>
          <w:szCs w:val="28"/>
        </w:rPr>
        <w:tab/>
        <w:t>с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Уставом</w:t>
      </w:r>
      <w:r>
        <w:rPr>
          <w:rFonts w:eastAsia="Times New Roman"/>
          <w:sz w:val="28"/>
          <w:szCs w:val="28"/>
        </w:rPr>
        <w:tab/>
        <w:t>и со</w:t>
      </w:r>
      <w:r>
        <w:rPr>
          <w:rFonts w:eastAsia="Times New Roman"/>
          <w:sz w:val="28"/>
          <w:szCs w:val="28"/>
        </w:rPr>
        <w:tab/>
        <w:t>своими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образовательными программами, как дополнительными, так и </w:t>
      </w:r>
      <w:r>
        <w:rPr>
          <w:rFonts w:eastAsia="Times New Roman"/>
          <w:sz w:val="28"/>
          <w:szCs w:val="28"/>
        </w:rPr>
        <w:t>основными администрация образовательного учреждения должна. Организация такой работы может быть возложена на социального педагога образовательного учреждения и не должна проходить формально. Данная информация должна быть открыта и на сайте образовательного</w:t>
      </w:r>
      <w:r>
        <w:rPr>
          <w:rFonts w:eastAsia="Times New Roman"/>
          <w:sz w:val="28"/>
          <w:szCs w:val="28"/>
        </w:rPr>
        <w:t xml:space="preserve"> учреждения. Родители имеют право знакомиться также с учебниками и методическими пособиями,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которым учат их ребенка. Наряду со сказанным, родители имеют право влиять на выбор части учебных предметов и характер внеурочной деятельность. Родители могут ог</w:t>
      </w:r>
      <w:r>
        <w:rPr>
          <w:rFonts w:eastAsia="Times New Roman"/>
          <w:sz w:val="28"/>
          <w:szCs w:val="28"/>
        </w:rPr>
        <w:t>раничить участие ребенка в ряде мероприятий, которые, по их мнению, наносят вред нравственному и духовному здоровью ребенка, а также просить заменить учебники и учебные пособия, которые содержат, по их мнению, недостоверные или опасные сведения. Этот вопро</w:t>
      </w:r>
      <w:r>
        <w:rPr>
          <w:rFonts w:eastAsia="Times New Roman"/>
          <w:sz w:val="28"/>
          <w:szCs w:val="28"/>
        </w:rPr>
        <w:t>с решается по согласованию между школой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74"/>
        </w:numPr>
        <w:tabs>
          <w:tab w:val="left" w:pos="480"/>
        </w:tabs>
        <w:ind w:left="480" w:hanging="21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родителями, закон конкретно не определяет, как это должно быть.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74"/>
        </w:numPr>
        <w:tabs>
          <w:tab w:val="left" w:pos="1333"/>
        </w:tabs>
        <w:spacing w:line="354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соответствии с п. 13 «Порядка приема граждан на обучение по образовательным программам начального общего, основного общего и среднего общего образован</w:t>
      </w:r>
      <w:r>
        <w:rPr>
          <w:rFonts w:eastAsia="Times New Roman"/>
          <w:sz w:val="28"/>
          <w:szCs w:val="28"/>
        </w:rPr>
        <w:t>ия» (Приказ Минобрнауки РФ от 22 января 2014</w:t>
      </w:r>
    </w:p>
    <w:p w:rsidR="002F2BA8" w:rsidRDefault="002F2BA8">
      <w:pPr>
        <w:sectPr w:rsidR="002F2BA8">
          <w:pgSz w:w="11900" w:h="16838"/>
          <w:pgMar w:top="1138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75"/>
        </w:numPr>
        <w:tabs>
          <w:tab w:val="left" w:pos="615"/>
        </w:tabs>
        <w:spacing w:line="358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№ 32) ознакомление родителей (законных представителей) ребенка с вышеперечисленными документами фиксируется в заявлении о приеме и заверяется личной подписью родителей (законных представите</w:t>
      </w:r>
      <w:r>
        <w:rPr>
          <w:rFonts w:eastAsia="Times New Roman"/>
          <w:sz w:val="28"/>
          <w:szCs w:val="28"/>
        </w:rPr>
        <w:t>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Результаты знакомства родителе</w:t>
      </w:r>
      <w:r>
        <w:rPr>
          <w:rFonts w:eastAsia="Times New Roman"/>
          <w:sz w:val="28"/>
          <w:szCs w:val="28"/>
        </w:rPr>
        <w:t>й с правилами распорядка школьной жизни и обучения их ребенка закрепляются Договором между образовательной организацией и родителями. В данном документе целесообразно подробно остановиться на правах той и другой стороны, а также на обязанностях образовател</w:t>
      </w:r>
      <w:r>
        <w:rPr>
          <w:rFonts w:eastAsia="Times New Roman"/>
          <w:sz w:val="28"/>
          <w:szCs w:val="28"/>
        </w:rPr>
        <w:t xml:space="preserve">ьной организации, учащегося и родителей (законных представителей), в том числе и в части регулирование корректности и продуктивности взаимодействия с педагогами, решения проблемных ситуаций, обращения к администрации с жалобами, замечаниями, пожеланиями и </w:t>
      </w:r>
      <w:r>
        <w:rPr>
          <w:rFonts w:eastAsia="Times New Roman"/>
          <w:sz w:val="28"/>
          <w:szCs w:val="28"/>
        </w:rPr>
        <w:t>вопросами. Особо стоит отметить, что в договоре с родителя учащихся с ОВЗ, целесообразно предусмотреть</w:t>
      </w:r>
    </w:p>
    <w:p w:rsidR="002F2BA8" w:rsidRDefault="002F2BA8">
      <w:pPr>
        <w:spacing w:line="26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5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отдельный раздел «Особые условия», согласно которому родитель обязуется обеспечивать ребенку необходимые приспособления (например. ортопедическими) и ох</w:t>
      </w:r>
      <w:r>
        <w:rPr>
          <w:rFonts w:eastAsia="Times New Roman"/>
          <w:sz w:val="28"/>
          <w:szCs w:val="28"/>
        </w:rPr>
        <w:t>ранительный режим дома, лечением и лекарствами с</w:t>
      </w:r>
    </w:p>
    <w:p w:rsidR="002F2BA8" w:rsidRDefault="002F2BA8">
      <w:pPr>
        <w:spacing w:line="8" w:lineRule="exact"/>
        <w:rPr>
          <w:sz w:val="20"/>
          <w:szCs w:val="20"/>
        </w:rPr>
      </w:pPr>
    </w:p>
    <w:p w:rsidR="002F2BA8" w:rsidRDefault="006C5391">
      <w:pPr>
        <w:tabs>
          <w:tab w:val="left" w:pos="1380"/>
          <w:tab w:val="left" w:pos="3280"/>
          <w:tab w:val="left" w:pos="5660"/>
          <w:tab w:val="left" w:pos="756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учетом</w:t>
      </w:r>
      <w:r>
        <w:rPr>
          <w:rFonts w:eastAsia="Times New Roman"/>
          <w:sz w:val="28"/>
          <w:szCs w:val="28"/>
        </w:rPr>
        <w:tab/>
        <w:t>медицинских</w:t>
      </w:r>
      <w:r>
        <w:rPr>
          <w:rFonts w:eastAsia="Times New Roman"/>
          <w:sz w:val="28"/>
          <w:szCs w:val="28"/>
        </w:rPr>
        <w:tab/>
        <w:t>рекомендаций,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предоставить</w:t>
      </w:r>
      <w:r>
        <w:rPr>
          <w:rFonts w:eastAsia="Times New Roman"/>
          <w:sz w:val="28"/>
          <w:szCs w:val="28"/>
        </w:rPr>
        <w:tab/>
        <w:t>образовательном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учреждению исчерпывающую информацию о состоянии здоровья ребенка, что позволит учреждению полноценно выполнять свои обязанности по сохранению </w:t>
      </w:r>
      <w:r>
        <w:rPr>
          <w:rFonts w:eastAsia="Times New Roman"/>
          <w:sz w:val="28"/>
          <w:szCs w:val="28"/>
        </w:rPr>
        <w:t>его жизни и здоровья, укажет о своем согласии ли несогласии в размещении фотографий ребенка на корпоративном сайте, фото и видеосъемку ребенка на школьных мероприятиях, участие ребенка в открытых внешкольных конкурсах и других мероприятиях, обработке его п</w:t>
      </w:r>
      <w:r>
        <w:rPr>
          <w:rFonts w:eastAsia="Times New Roman"/>
          <w:sz w:val="28"/>
          <w:szCs w:val="28"/>
        </w:rPr>
        <w:t>ерсональных данных в связи с медицинскими, научно-методическими и иными мероприятиями.</w:t>
      </w:r>
    </w:p>
    <w:p w:rsidR="002F2BA8" w:rsidRDefault="002F2BA8">
      <w:pPr>
        <w:sectPr w:rsidR="002F2BA8">
          <w:pgSz w:w="11900" w:h="16838"/>
          <w:pgMar w:top="1138" w:right="846" w:bottom="114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Основные положения, касающиеся статуса обучающихся и их родителей, изложены в гл.4 «Закона об образовании».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Становясь учащимся, ребенок приобретае</w:t>
      </w:r>
      <w:r>
        <w:rPr>
          <w:rFonts w:eastAsia="Times New Roman"/>
          <w:sz w:val="28"/>
          <w:szCs w:val="28"/>
        </w:rPr>
        <w:t>т ряд прав и налагает на себя определенные обязанности. Правами обучающихся являются, в том числе, право: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75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получение бесплатного общего образования в соответствии с ФГОС без дискриминации, в том числе лиц с ОВЗ</w:t>
      </w:r>
    </w:p>
    <w:p w:rsidR="002F2BA8" w:rsidRDefault="002F2BA8">
      <w:pPr>
        <w:spacing w:line="29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spacing w:line="355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выбор организации, осуществляющей обра</w:t>
      </w:r>
      <w:r>
        <w:rPr>
          <w:rFonts w:eastAsia="Times New Roman"/>
          <w:sz w:val="28"/>
          <w:szCs w:val="28"/>
        </w:rPr>
        <w:t xml:space="preserve">зовательную деятельность, формы получения образования и формы обучения после получения основного общего образования или </w:t>
      </w:r>
      <w:r>
        <w:rPr>
          <w:rFonts w:eastAsia="Times New Roman"/>
          <w:b/>
          <w:bCs/>
          <w:sz w:val="28"/>
          <w:szCs w:val="28"/>
        </w:rPr>
        <w:t>после достижения восемнадцати лет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условия обучения, соответствующие особенностям психофизического развития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обучение по </w:t>
      </w:r>
      <w:r>
        <w:rPr>
          <w:rFonts w:eastAsia="Times New Roman"/>
          <w:sz w:val="28"/>
          <w:szCs w:val="28"/>
        </w:rPr>
        <w:t>индивидуальным планам и ускоренный курс обучения</w:t>
      </w:r>
    </w:p>
    <w:p w:rsidR="002F2BA8" w:rsidRDefault="002F2BA8">
      <w:pPr>
        <w:spacing w:line="176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бесплатное пользование библиотечным фондом и информационными ресурсами</w:t>
      </w:r>
    </w:p>
    <w:p w:rsidR="002F2BA8" w:rsidRDefault="002F2BA8">
      <w:pPr>
        <w:spacing w:line="15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получение дополнительных (в том числе) платных образовательных услуг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участие в управлении учреждением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spacing w:line="355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уважение человеческого достоин</w:t>
      </w:r>
      <w:r>
        <w:rPr>
          <w:rFonts w:eastAsia="Times New Roman"/>
          <w:sz w:val="28"/>
          <w:szCs w:val="28"/>
        </w:rPr>
        <w:t>ства, свободу совести и получение информации, свободное выражением своих взглядов, убеждений и выбор факультативных (необязательных) и элективных (обязательных) занятий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680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свободное посещение мероприятий, не предусмотренных учебным планом</w:t>
      </w:r>
    </w:p>
    <w:p w:rsidR="002F2BA8" w:rsidRDefault="002F2BA8">
      <w:pPr>
        <w:spacing w:line="3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961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добровольное привл</w:t>
      </w:r>
      <w:r>
        <w:rPr>
          <w:rFonts w:eastAsia="Times New Roman"/>
          <w:sz w:val="28"/>
          <w:szCs w:val="28"/>
        </w:rPr>
        <w:t>ечение к труду, не предусмотренному образовательной программой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980"/>
        </w:tabs>
        <w:ind w:left="980" w:hanging="6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добровольное вступление в общественные организации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980"/>
        </w:tabs>
        <w:ind w:left="980" w:hanging="6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защиту от применения методов психического и физического насилия</w:t>
      </w:r>
    </w:p>
    <w:p w:rsidR="002F2BA8" w:rsidRDefault="002F2BA8">
      <w:pPr>
        <w:spacing w:line="163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980"/>
        </w:tabs>
        <w:ind w:left="980" w:hanging="6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Условия обучения, гарантирующие сохранение и укрепление здоровья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6"/>
        </w:numPr>
        <w:tabs>
          <w:tab w:val="left" w:pos="961"/>
        </w:tabs>
        <w:spacing w:line="349" w:lineRule="auto"/>
        <w:ind w:left="680" w:hanging="3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Перевод в</w:t>
      </w:r>
      <w:r>
        <w:rPr>
          <w:rFonts w:eastAsia="Times New Roman"/>
          <w:sz w:val="28"/>
          <w:szCs w:val="28"/>
        </w:rPr>
        <w:t xml:space="preserve"> другие учреждения соответствующего в различных ситуациях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76"/>
        </w:numPr>
        <w:tabs>
          <w:tab w:val="left" w:pos="1000"/>
        </w:tabs>
        <w:ind w:left="1000" w:hanging="25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обязанности и ответственность обучающихся, в том числе, входят:</w:t>
      </w:r>
    </w:p>
    <w:p w:rsidR="002F2BA8" w:rsidRDefault="002F2BA8">
      <w:pPr>
        <w:sectPr w:rsidR="002F2BA8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77"/>
        </w:numPr>
        <w:tabs>
          <w:tab w:val="left" w:pos="640"/>
        </w:tabs>
        <w:ind w:left="640" w:hanging="3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добросовестно  осваивать  адаптированную  образовательную  программу,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выполнять индивидуальный учебный план, о</w:t>
      </w:r>
      <w:r>
        <w:rPr>
          <w:rFonts w:eastAsia="Times New Roman"/>
          <w:sz w:val="28"/>
          <w:szCs w:val="28"/>
        </w:rPr>
        <w:t>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78"/>
        </w:numPr>
        <w:tabs>
          <w:tab w:val="left" w:pos="646"/>
        </w:tabs>
        <w:spacing w:line="355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выполнять требования устава, правил внутреннего распорядка и иных локальных нормативных актов по вопросам </w:t>
      </w:r>
      <w:r>
        <w:rPr>
          <w:rFonts w:eastAsia="Times New Roman"/>
          <w:sz w:val="28"/>
          <w:szCs w:val="28"/>
        </w:rPr>
        <w:t>организации и осуществления образовательной деятельности;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8"/>
        </w:numPr>
        <w:tabs>
          <w:tab w:val="left" w:pos="646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заботиться о сохранении и укреплении своего здоровья, стремиться к нравственному, духовному и физическому развитию;</w:t>
      </w:r>
    </w:p>
    <w:p w:rsidR="002F2BA8" w:rsidRDefault="002F2BA8">
      <w:pPr>
        <w:spacing w:line="3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8"/>
        </w:numPr>
        <w:tabs>
          <w:tab w:val="left" w:pos="727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уважать честь и достоинство других обучающихся и работников организации;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8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бережн</w:t>
      </w:r>
      <w:r>
        <w:rPr>
          <w:rFonts w:eastAsia="Times New Roman"/>
          <w:sz w:val="28"/>
          <w:szCs w:val="28"/>
        </w:rPr>
        <w:t>о относиться к имуществу образовательной организации.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Правами родителей (законных представителей) являются: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79"/>
        </w:numPr>
        <w:tabs>
          <w:tab w:val="left" w:pos="600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Преимущественное право на обучение и воспитание детей перед всеми другими лицами.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9"/>
        </w:numPr>
        <w:tabs>
          <w:tab w:val="left" w:pos="711"/>
        </w:tabs>
        <w:spacing w:line="35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Использование помощи органов государственной власти, местного </w:t>
      </w:r>
      <w:r>
        <w:rPr>
          <w:rFonts w:eastAsia="Times New Roman"/>
          <w:sz w:val="28"/>
          <w:szCs w:val="28"/>
        </w:rPr>
        <w:t>самоуправления, образовательных организаций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79"/>
        </w:numPr>
        <w:tabs>
          <w:tab w:val="left" w:pos="715"/>
        </w:tabs>
        <w:spacing w:line="35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Право выбирать до завершения получения ребенком</w:t>
      </w:r>
      <w:r>
        <w:rPr>
          <w:rFonts w:eastAsia="Times New Roman"/>
          <w:sz w:val="28"/>
          <w:szCs w:val="28"/>
        </w:rPr>
        <w:t xml:space="preserve">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</w:t>
      </w:r>
      <w:r>
        <w:rPr>
          <w:rFonts w:eastAsia="Times New Roman"/>
          <w:sz w:val="28"/>
          <w:szCs w:val="28"/>
        </w:rPr>
        <w:t>ки образования, факультативные и элективные учебные предметы, курсы, дисциплины (модули) из перечня,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предлагаемого организацией, осуществляющей образовательную деятельность.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0"/>
        </w:numPr>
        <w:tabs>
          <w:tab w:val="left" w:pos="640"/>
        </w:tabs>
        <w:ind w:left="640" w:hanging="3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Право   дать  ребенку  дошкольное,  начальное  общее,  основное  общее,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среднее</w:t>
      </w:r>
      <w:r>
        <w:rPr>
          <w:rFonts w:eastAsia="Times New Roman"/>
          <w:sz w:val="28"/>
          <w:szCs w:val="28"/>
        </w:rPr>
        <w:t xml:space="preserve"> общее образование в семье.</w:t>
      </w:r>
    </w:p>
    <w:p w:rsidR="002F2BA8" w:rsidRDefault="002F2BA8">
      <w:pPr>
        <w:sectPr w:rsidR="002F2BA8">
          <w:pgSz w:w="11900" w:h="16838"/>
          <w:pgMar w:top="1125" w:right="846" w:bottom="818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81"/>
        </w:numPr>
        <w:tabs>
          <w:tab w:val="left" w:pos="840"/>
        </w:tabs>
        <w:ind w:left="840" w:hanging="5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Право   знакомиться   с   уставом   организации,   осуществляющей</w:t>
      </w:r>
    </w:p>
    <w:p w:rsidR="002F2BA8" w:rsidRDefault="002F2BA8">
      <w:pPr>
        <w:spacing w:line="176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образовательную деятельность, лицензией на осуществление образовательной деятельности, со свидетельством о государственной аккредитации, с </w:t>
      </w:r>
      <w:r>
        <w:rPr>
          <w:rFonts w:eastAsia="Times New Roman"/>
          <w:sz w:val="28"/>
          <w:szCs w:val="28"/>
        </w:rPr>
        <w:t>учебно-программной документацией и другими документами, регламентирующими организацию и осуществление образовательной деятельности.</w:t>
      </w:r>
    </w:p>
    <w:p w:rsidR="002F2BA8" w:rsidRDefault="002F2BA8">
      <w:pPr>
        <w:spacing w:line="19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1"/>
        </w:numPr>
        <w:tabs>
          <w:tab w:val="left" w:pos="555"/>
        </w:tabs>
        <w:spacing w:line="35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Право знакомиться с содержанием образования, используемыми методами обучения и воспитания, образовательными технологиями, а</w:t>
      </w:r>
      <w:r>
        <w:rPr>
          <w:rFonts w:eastAsia="Times New Roman"/>
          <w:sz w:val="28"/>
          <w:szCs w:val="28"/>
        </w:rPr>
        <w:t xml:space="preserve"> также с оценками успеваемости своих детей.</w:t>
      </w:r>
    </w:p>
    <w:p w:rsidR="002F2BA8" w:rsidRDefault="002F2BA8">
      <w:pPr>
        <w:spacing w:line="1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1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Право защищать права и законные интересы обучающихся;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1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Право получать информацию о всех видах планируемых обследований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(психологических, психолого-педагогических) обучающихся, давать согласие или отказываться о</w:t>
      </w:r>
      <w:r>
        <w:rPr>
          <w:rFonts w:eastAsia="Times New Roman"/>
          <w:sz w:val="28"/>
          <w:szCs w:val="28"/>
        </w:rPr>
        <w:t>т участия в таких обследованиях, получать информацию о результатах проведенных обследований обучающихся.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2"/>
        </w:numPr>
        <w:tabs>
          <w:tab w:val="left" w:pos="595"/>
        </w:tabs>
        <w:spacing w:line="35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Право принимать участие в управлении организацией, осуществляющей образовательную деятельность, в форме, определяемой уставом этой организации.</w:t>
      </w:r>
    </w:p>
    <w:p w:rsidR="002F2BA8" w:rsidRDefault="002F2BA8">
      <w:pPr>
        <w:spacing w:line="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2"/>
        </w:numPr>
        <w:tabs>
          <w:tab w:val="left" w:pos="840"/>
        </w:tabs>
        <w:ind w:left="840" w:hanging="5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Право</w:t>
      </w:r>
      <w:r>
        <w:rPr>
          <w:rFonts w:eastAsia="Times New Roman"/>
          <w:sz w:val="28"/>
          <w:szCs w:val="28"/>
        </w:rPr>
        <w:t xml:space="preserve">  присутствовать  при  обследовании  детей  психолого-медико-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</w:t>
      </w:r>
      <w:r>
        <w:rPr>
          <w:rFonts w:eastAsia="Times New Roman"/>
          <w:sz w:val="28"/>
          <w:szCs w:val="28"/>
        </w:rPr>
        <w:t>обучения и воспитания детей.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11. Право на защиту своих прав и прав обучающиеся, родители (законные представители) несовершеннолетних обучающихся (направлять в органы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управления образовательной организацией обращений, обращаться в комиссию по урегулирован</w:t>
      </w:r>
      <w:r>
        <w:rPr>
          <w:rFonts w:eastAsia="Times New Roman"/>
          <w:sz w:val="28"/>
          <w:szCs w:val="28"/>
        </w:rPr>
        <w:t>ию споров между участниками образовательных отношений, использовать не запрещенные законодательством Российской Федерации иные способы защиты прав и законных интересов). Родитель имеет право неограниченное количество раз писать обращения, просить разъяснен</w:t>
      </w:r>
      <w:r>
        <w:rPr>
          <w:rFonts w:eastAsia="Times New Roman"/>
          <w:sz w:val="28"/>
          <w:szCs w:val="28"/>
        </w:rPr>
        <w:t>ий и требовать удовлетворения жалоб, касающихся соблюдения</w:t>
      </w:r>
    </w:p>
    <w:p w:rsidR="002F2BA8" w:rsidRDefault="002F2BA8">
      <w:pPr>
        <w:sectPr w:rsidR="002F2BA8">
          <w:pgSz w:w="11900" w:h="16838"/>
          <w:pgMar w:top="1125" w:right="846" w:bottom="66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прав его ребенка. Образовательная организация, а также иные органы, в которые будет направлено обращение гражданина, должны будут отреагировать на него контрольно-проверочными</w:t>
      </w:r>
      <w:r>
        <w:rPr>
          <w:rFonts w:eastAsia="Times New Roman"/>
          <w:sz w:val="28"/>
          <w:szCs w:val="28"/>
        </w:rPr>
        <w:t xml:space="preserve"> действиями и ответом. Исключение могут составлять лишь многоразовые обращения одного и того же родителя по одному и тому вопросу с теми же самыми доводами, на которые уже давался письменный ответ (ФЗ «О порядке рассмотрения обращений граждан Российской Фе</w:t>
      </w:r>
      <w:r>
        <w:rPr>
          <w:rFonts w:eastAsia="Times New Roman"/>
          <w:sz w:val="28"/>
          <w:szCs w:val="28"/>
        </w:rPr>
        <w:t>дерации», ч. 5 ст. 11). В этом случае может быть принято решение о прекращении переписки с гражданином по данному вопросу. Об этом решении родитель должен быть также уведомлен.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 w:rsidP="006C5391">
      <w:pPr>
        <w:numPr>
          <w:ilvl w:val="1"/>
          <w:numId w:val="83"/>
        </w:numPr>
        <w:tabs>
          <w:tab w:val="left" w:pos="1277"/>
        </w:tabs>
        <w:spacing w:line="349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обязанностям родителей (законных представителей) обучающихся относятся: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3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Обяза</w:t>
      </w:r>
      <w:r>
        <w:rPr>
          <w:rFonts w:eastAsia="Times New Roman"/>
          <w:sz w:val="28"/>
          <w:szCs w:val="28"/>
        </w:rPr>
        <w:t>нность обеспечить получение детьми общего образования.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3"/>
        </w:numPr>
        <w:tabs>
          <w:tab w:val="left" w:pos="660"/>
        </w:tabs>
        <w:ind w:left="660" w:hanging="3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Обязанность  соблюдать  правила  внутреннего  распорядка  организации,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осуществляющей образовательную деятельность, правила проживания обучающихся в интернатах, требования локальных нормативных </w:t>
      </w:r>
      <w:r>
        <w:rPr>
          <w:rFonts w:eastAsia="Times New Roman"/>
          <w:sz w:val="28"/>
          <w:szCs w:val="28"/>
        </w:rPr>
        <w:t>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и родителями (законными представителями) и оформления возникновения, приостановления и прек</w:t>
      </w:r>
      <w:r>
        <w:rPr>
          <w:rFonts w:eastAsia="Times New Roman"/>
          <w:sz w:val="28"/>
          <w:szCs w:val="28"/>
        </w:rPr>
        <w:t>ращения этих отношений.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4"/>
        </w:numPr>
        <w:tabs>
          <w:tab w:val="left" w:pos="641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Обязанность уважать честь и достоинство обучающихся и работников организации, осуществляющей образовательную деятельность.</w:t>
      </w:r>
    </w:p>
    <w:p w:rsidR="002F2BA8" w:rsidRDefault="002F2BA8">
      <w:pPr>
        <w:spacing w:line="3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72" w:lineRule="auto"/>
        <w:ind w:left="260" w:right="360" w:firstLine="778"/>
        <w:rPr>
          <w:rFonts w:eastAsia="Times New Roman"/>
          <w:sz w:val="28"/>
          <w:szCs w:val="28"/>
        </w:rPr>
      </w:pPr>
      <w:r>
        <w:rPr>
          <w:rFonts w:eastAsia="Times New Roman"/>
          <w:sz w:val="27"/>
          <w:szCs w:val="27"/>
        </w:rPr>
        <w:t>За неисполнение или ненадлежащее исполнение своих обязанностей родители (законные представители) несовершен</w:t>
      </w:r>
      <w:r>
        <w:rPr>
          <w:rFonts w:eastAsia="Times New Roman"/>
          <w:sz w:val="27"/>
          <w:szCs w:val="27"/>
        </w:rPr>
        <w:t>нолетних обучающихся несут ответственность согласно законодательству Российской Федерации.</w:t>
      </w:r>
    </w:p>
    <w:p w:rsidR="002F2BA8" w:rsidRDefault="002F2BA8">
      <w:pPr>
        <w:spacing w:line="3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1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Таким образом, в процессе обучения ребенка с ОВЗ в школе в задачи родителей входит соблюдение положений подписанного ими договора,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Устава образовательной организац</w:t>
      </w:r>
      <w:r>
        <w:rPr>
          <w:rFonts w:eastAsia="Times New Roman"/>
          <w:sz w:val="28"/>
          <w:szCs w:val="28"/>
        </w:rPr>
        <w:t>ии, участие в обучении ребенка.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Учитывая заинтересованность родителей детей с ОВЗ процессом и результатом обучения их детей, помимо традиционных форм взаимодействия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школы и родителей, какими являются родительские собрания, индивидуал</w:t>
      </w:r>
      <w:r>
        <w:rPr>
          <w:rFonts w:eastAsia="Times New Roman"/>
          <w:sz w:val="28"/>
          <w:szCs w:val="28"/>
        </w:rPr>
        <w:t>ьные консультации родителей педагогами и специалистами образовательного учреждения, школами родителей и пр., особое внимание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стоит обратить на организацию родительского мониторинга образовательного процесса. Для этого целесообразно систематически </w:t>
      </w:r>
      <w:r>
        <w:rPr>
          <w:rFonts w:eastAsia="Times New Roman"/>
          <w:sz w:val="28"/>
          <w:szCs w:val="28"/>
        </w:rPr>
        <w:t>проводить открытые занятия для родителей. На информационных стендах и в школе и на сайте вывешивать актуальную информацию о культурной и образовательной жизни в школе, поздравлять победителей, именинников и пр., помещать благодарности детям и родителям, пр</w:t>
      </w:r>
      <w:r>
        <w:rPr>
          <w:rFonts w:eastAsia="Times New Roman"/>
          <w:sz w:val="28"/>
          <w:szCs w:val="28"/>
        </w:rPr>
        <w:t>инимающим участие в школьной жизни. В работе с родителями полезно использовать интерактивные методы: привлекать родителей в качестве экспертов, членов жюри во внеклассные мероприятия, конструировать образовательные и культурно-массовые мероприятия с учетом</w:t>
      </w:r>
      <w:r>
        <w:rPr>
          <w:rFonts w:eastAsia="Times New Roman"/>
          <w:sz w:val="28"/>
          <w:szCs w:val="28"/>
        </w:rPr>
        <w:t xml:space="preserve"> опыта и профессиональных возможностей родителей (знакомство с профессиями, посещение учреждений, рассказ о новых сферах деятельности. Мастер-классы и пр.). Особое значение имеют общешкольные, тематические выставки работ учащихся. Помимо представления лучш</w:t>
      </w:r>
      <w:r>
        <w:rPr>
          <w:rFonts w:eastAsia="Times New Roman"/>
          <w:sz w:val="28"/>
          <w:szCs w:val="28"/>
        </w:rPr>
        <w:t>их работ, уместно показывать работы, выполненные на кружке, на уроке, в свободной деятельности детей,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5"/>
        </w:numPr>
        <w:tabs>
          <w:tab w:val="left" w:pos="495"/>
        </w:tabs>
        <w:spacing w:line="358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родителями и пр., давая возможность каждому ребенку стать участником школьной выставки на том уровне, который для него является наиболее приемлемым. Выст</w:t>
      </w:r>
      <w:r>
        <w:rPr>
          <w:rFonts w:eastAsia="Times New Roman"/>
          <w:sz w:val="28"/>
          <w:szCs w:val="28"/>
        </w:rPr>
        <w:t xml:space="preserve">авки работ могут касаться не только художественных и прикладных работы. То могут быть и выставки тетрадей, контрольных и диагностических работ, творческих и проектных работ, фотоотчеты о общественно-полезных мероприятиях, экскурсиях, отдыхе, в том числе и </w:t>
      </w:r>
      <w:r>
        <w:rPr>
          <w:rFonts w:eastAsia="Times New Roman"/>
          <w:sz w:val="28"/>
          <w:szCs w:val="28"/>
        </w:rPr>
        <w:t>с родителями. Чем более будет открыта школа, чем большее количество детей и родителей будет вовлечено в освещаемую деятельность, тем больший положительный отклик может быть получен от этой работы.</w:t>
      </w:r>
    </w:p>
    <w:p w:rsidR="002F2BA8" w:rsidRDefault="002F2BA8">
      <w:pPr>
        <w:spacing w:line="11" w:lineRule="exact"/>
        <w:rPr>
          <w:rFonts w:eastAsia="Times New Roman"/>
          <w:sz w:val="28"/>
          <w:szCs w:val="28"/>
        </w:rPr>
      </w:pPr>
    </w:p>
    <w:p w:rsidR="002F2BA8" w:rsidRDefault="006C5391">
      <w:pPr>
        <w:ind w:left="11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Пока  ребенок  находится  в пределах  образовательной  </w:t>
      </w:r>
      <w:r>
        <w:rPr>
          <w:rFonts w:eastAsia="Times New Roman"/>
          <w:sz w:val="28"/>
          <w:szCs w:val="28"/>
        </w:rPr>
        <w:t>организации,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 его жизнь и здоровье отвечают те работники школы, которые с ним занимаются в конкретный момент: на уроке - учитель, на перемене —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дежурный педагог. Общую ответственность за всех учащихся несет директор школы. Вместе с</w:t>
      </w:r>
      <w:r>
        <w:rPr>
          <w:rFonts w:eastAsia="Times New Roman"/>
          <w:sz w:val="28"/>
          <w:szCs w:val="28"/>
        </w:rPr>
        <w:t xml:space="preserve"> тем родителям необходимо разъяснить, что если ребенок получает травму, то, как правило, определенная доля вины лежит не только на персонале школы, но и на нем самом. Поэтому они могут предъявить иск к администрации школы о возмещении физического и моральн</w:t>
      </w:r>
      <w:r>
        <w:rPr>
          <w:rFonts w:eastAsia="Times New Roman"/>
          <w:sz w:val="28"/>
          <w:szCs w:val="28"/>
        </w:rPr>
        <w:t>ого вреда, но в этом случае они должны будут доказать, что в действиях ребенка не содержится прямой вины. В любом случае обращения родителей к администрации образовательного учреждения должны быть оформлены в письменной форме, поскольку по Закону РФ «Об об</w:t>
      </w:r>
      <w:r>
        <w:rPr>
          <w:rFonts w:eastAsia="Times New Roman"/>
          <w:sz w:val="28"/>
          <w:szCs w:val="28"/>
        </w:rPr>
        <w:t>разовании» устное заявление не влечет за собой обязательных действий для администрации. Для</w:t>
      </w:r>
    </w:p>
    <w:p w:rsidR="002F2BA8" w:rsidRDefault="002F2BA8">
      <w:pPr>
        <w:spacing w:line="1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решения проблемных ситуаций администрация школы может воспользоваться данными внутришкольного видеонаблюдения.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Дисциплина в образовательном учреждении поддерживае</w:t>
      </w:r>
      <w:r>
        <w:rPr>
          <w:rFonts w:eastAsia="Times New Roman"/>
          <w:sz w:val="28"/>
          <w:szCs w:val="28"/>
        </w:rPr>
        <w:t>тся на основе уважения человеческого достоинства всех участников образовательного процесса, поддержании партнерского стиля взаимодействия, учета индивидуальных и типологических особенностей обучающихся. Методами ее поддержания являются разъяснение и упражн</w:t>
      </w:r>
      <w:r>
        <w:rPr>
          <w:rFonts w:eastAsia="Times New Roman"/>
          <w:sz w:val="28"/>
          <w:szCs w:val="28"/>
        </w:rPr>
        <w:t xml:space="preserve">ение в выполнении правил внутреннего распорядка; поощрения и взыскания. Основанием для их применения является Устав образовательного учреждения и Положение о поощрениях и взысканиях, которое может быть разработано в школе и доведено до сведения учащихся и </w:t>
      </w:r>
      <w:r>
        <w:rPr>
          <w:rFonts w:eastAsia="Times New Roman"/>
          <w:sz w:val="28"/>
          <w:szCs w:val="28"/>
        </w:rPr>
        <w:t>родителей. Основанием для поощрения являются успехи в учебе, достижения во внеурочной деятельности, участие и победы в конкурсах и олимпиадах, участие в проектной, исследовательской, общественно-полезной деятельности, труд на благо школы и места проживания</w:t>
      </w:r>
      <w:r>
        <w:rPr>
          <w:rFonts w:eastAsia="Times New Roman"/>
          <w:sz w:val="28"/>
          <w:szCs w:val="28"/>
        </w:rPr>
        <w:t xml:space="preserve"> ребенка, добрые, благородные поступки, активное участие ребенка вместе с семьей в жизни школы (особенно это актуально для школьников, самостоятельная деятельность которых затруднена в силу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особенностей имеющихся ограничений здоровья) и пр. Взыскания применяются дозировано: от замечания, выговора до предъявления иска о возмещении ущерба и исключении из школы. </w:t>
      </w:r>
      <w:r>
        <w:rPr>
          <w:rFonts w:eastAsia="Times New Roman"/>
          <w:sz w:val="28"/>
          <w:szCs w:val="28"/>
          <w:u w:val="single"/>
        </w:rPr>
        <w:t>Важно отметить,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что</w:t>
      </w:r>
    </w:p>
    <w:p w:rsidR="002F2BA8" w:rsidRDefault="002F2BA8">
      <w:pPr>
        <w:sectPr w:rsidR="002F2BA8">
          <w:pgSz w:w="11900" w:h="16838"/>
          <w:pgMar w:top="1138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lastRenderedPageBreak/>
        <w:t>дисциплинарные взыскания могут быть примен</w:t>
      </w:r>
      <w:r>
        <w:rPr>
          <w:rFonts w:eastAsia="Times New Roman"/>
          <w:sz w:val="28"/>
          <w:szCs w:val="28"/>
          <w:u w:val="single"/>
        </w:rPr>
        <w:t>ены только, если разъяснения, упражнения в правильном выполнении тех или иных действий, оговоренных Уставов и другими документами, внешний корректирующий контроль со стороны педагога за соблюдением формируемых поведенческих умений, работа психолога и социа</w:t>
      </w:r>
      <w:r>
        <w:rPr>
          <w:rFonts w:eastAsia="Times New Roman"/>
          <w:sz w:val="28"/>
          <w:szCs w:val="28"/>
          <w:u w:val="single"/>
        </w:rPr>
        <w:t>льного педагога с ребенком и семьей не приводят к должному эффекту.</w:t>
      </w:r>
      <w:r>
        <w:rPr>
          <w:rFonts w:eastAsia="Times New Roman"/>
          <w:sz w:val="28"/>
          <w:szCs w:val="28"/>
        </w:rPr>
        <w:t xml:space="preserve"> Наиболее серьезное дисциплинарное взыскание – исключение – может быть применено к ребенку многократно, систематически и грубо нарушающему правила внутреннего распорядка, устав образователь</w:t>
      </w:r>
      <w:r>
        <w:rPr>
          <w:rFonts w:eastAsia="Times New Roman"/>
          <w:sz w:val="28"/>
          <w:szCs w:val="28"/>
        </w:rPr>
        <w:t>ного учреждения и при достижении им 15-летнего возраста. Основания для исключения излагаются в Уставе школы. Их диапазон может быть достаточно широк. Однако, при составлении этой части устава необходимо учитывать те поведенческие особенности, которые неизб</w:t>
      </w:r>
      <w:r>
        <w:rPr>
          <w:rFonts w:eastAsia="Times New Roman"/>
          <w:sz w:val="28"/>
          <w:szCs w:val="28"/>
        </w:rPr>
        <w:t xml:space="preserve">ежно возникают в определенном возрасте у обучающихся с теми или иными ограниченными возможностями здоровья и заболеваниями. В случае принятия решения об отчислении органы образования решают вопрос о переводе ребенка в другое образовательное учреждение или </w:t>
      </w:r>
      <w:r>
        <w:rPr>
          <w:rFonts w:eastAsia="Times New Roman"/>
          <w:sz w:val="28"/>
          <w:szCs w:val="28"/>
        </w:rPr>
        <w:t>предоставления</w:t>
      </w:r>
    </w:p>
    <w:p w:rsidR="002F2BA8" w:rsidRDefault="002F2BA8">
      <w:pPr>
        <w:spacing w:line="93" w:lineRule="exact"/>
        <w:rPr>
          <w:sz w:val="20"/>
          <w:szCs w:val="20"/>
        </w:rPr>
      </w:pPr>
    </w:p>
    <w:p w:rsidR="002F2BA8" w:rsidRDefault="006C5391">
      <w:pPr>
        <w:spacing w:line="36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ему иных возможностей для получения образования. </w:t>
      </w:r>
      <w:r>
        <w:rPr>
          <w:rFonts w:eastAsia="Times New Roman"/>
          <w:sz w:val="28"/>
          <w:szCs w:val="28"/>
          <w:u w:val="single"/>
        </w:rPr>
        <w:t>Меры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дисциплинарного взыскания не применяются к обучающимся дошкольных учреждений, начальной школы, обучающимся с ЗПР и различными формами умственной отсталости (ФЗ №273-Ф№, ст.43, п.5).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75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Рекомендации по организации приема, перевода, отчисления из образовательной организации  ребенка с ОВЗ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8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Прием ребенка с ОВЗ на обучение по тому или иному варианту ФГОС для обучающихся с ОВЗ осуществляется образовательной организацией при наличии у нее соо</w:t>
      </w:r>
      <w:r>
        <w:rPr>
          <w:rFonts w:eastAsia="Times New Roman"/>
          <w:sz w:val="28"/>
          <w:szCs w:val="28"/>
        </w:rPr>
        <w:t>тветствующих материально-технических, информационных и кадровых ресурсов, с согласия родителей (законных представителей)</w:t>
      </w:r>
    </w:p>
    <w:p w:rsidR="002F2BA8" w:rsidRDefault="002F2BA8">
      <w:pPr>
        <w:sectPr w:rsidR="002F2BA8">
          <w:pgSz w:w="11900" w:h="16838"/>
          <w:pgMar w:top="1138" w:right="846" w:bottom="102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ребенка с ОВЗ и по рекомендации психолого-медико-педагогической комиссии (ФЗ № 273-ФЗ ст. 44 ч.3 п.1 ).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Поступление ребенка на обучение по АООП возможно до начала школьного обучения ребенка или после периода его пробного обучения в общеобразовательной организации по ФГОС НОО. Также в течение обучения ребенка по АООП возможно уточнение специфики и варианта ФГ</w:t>
      </w:r>
      <w:r>
        <w:rPr>
          <w:rFonts w:eastAsia="Times New Roman"/>
          <w:sz w:val="28"/>
          <w:szCs w:val="28"/>
        </w:rPr>
        <w:t>ОС для обучающихся с ОВЗ. Механизм реализации данных ситуаций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предполагает взаимодействие с психолого-медико-педагогической комиссией. В общих чертах это взаимодействие можно описать следующим образом.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3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Рекомендацию для обращения в психолого-медико-педаг</w:t>
      </w:r>
      <w:r>
        <w:rPr>
          <w:rFonts w:eastAsia="Times New Roman"/>
          <w:sz w:val="28"/>
          <w:szCs w:val="28"/>
        </w:rPr>
        <w:t xml:space="preserve">огическую комиссию родители могут получить в дошкольном образовательном учреждении, в школе, где ребенок начал свое обучение, а также на приеме у педиатра, невролога, отоларинголога, окулиста, других медицинских специалистов. В ряде случаем родители могут </w:t>
      </w:r>
      <w:r>
        <w:rPr>
          <w:rFonts w:eastAsia="Times New Roman"/>
          <w:sz w:val="28"/>
          <w:szCs w:val="28"/>
        </w:rPr>
        <w:t>сами заметить особенности в развитии ребенка и обратиться за консультацией в компетентные органы.</w:t>
      </w:r>
    </w:p>
    <w:p w:rsidR="002F2BA8" w:rsidRDefault="002F2BA8">
      <w:pPr>
        <w:spacing w:line="10" w:lineRule="exact"/>
        <w:rPr>
          <w:sz w:val="20"/>
          <w:szCs w:val="20"/>
        </w:rPr>
      </w:pPr>
    </w:p>
    <w:p w:rsidR="002F2BA8" w:rsidRDefault="006C5391">
      <w:pPr>
        <w:tabs>
          <w:tab w:val="left" w:pos="1720"/>
          <w:tab w:val="left" w:pos="3340"/>
          <w:tab w:val="left" w:pos="3760"/>
          <w:tab w:val="left" w:pos="4880"/>
          <w:tab w:val="left" w:pos="6260"/>
          <w:tab w:val="left" w:pos="778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</w:t>
      </w:r>
      <w:r>
        <w:rPr>
          <w:rFonts w:eastAsia="Times New Roman"/>
          <w:sz w:val="28"/>
          <w:szCs w:val="28"/>
        </w:rPr>
        <w:tab/>
        <w:t>обращении</w:t>
      </w:r>
      <w:r>
        <w:rPr>
          <w:rFonts w:eastAsia="Times New Roman"/>
          <w:sz w:val="28"/>
          <w:szCs w:val="28"/>
        </w:rPr>
        <w:tab/>
        <w:t>в</w:t>
      </w:r>
      <w:r>
        <w:rPr>
          <w:rFonts w:eastAsia="Times New Roman"/>
          <w:sz w:val="28"/>
          <w:szCs w:val="28"/>
        </w:rPr>
        <w:tab/>
        <w:t>ПМПК</w:t>
      </w:r>
      <w:r>
        <w:rPr>
          <w:rFonts w:eastAsia="Times New Roman"/>
          <w:sz w:val="28"/>
          <w:szCs w:val="28"/>
        </w:rPr>
        <w:tab/>
        <w:t>родитель</w:t>
      </w:r>
      <w:r>
        <w:rPr>
          <w:rFonts w:eastAsia="Times New Roman"/>
          <w:sz w:val="28"/>
          <w:szCs w:val="28"/>
        </w:rPr>
        <w:tab/>
        <w:t>(законный</w:t>
      </w:r>
      <w:r>
        <w:rPr>
          <w:rFonts w:eastAsia="Times New Roman"/>
          <w:sz w:val="28"/>
          <w:szCs w:val="28"/>
        </w:rPr>
        <w:tab/>
        <w:t>представитель)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представляет следующие документы: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6"/>
        </w:numPr>
        <w:tabs>
          <w:tab w:val="left" w:pos="529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документ, удостоверяющий их личность, документы, подтверждающие по</w:t>
      </w:r>
      <w:r>
        <w:rPr>
          <w:rFonts w:eastAsia="Times New Roman"/>
          <w:sz w:val="28"/>
          <w:szCs w:val="28"/>
        </w:rPr>
        <w:t>лномочия по представлению интересов ребенка,</w:t>
      </w:r>
    </w:p>
    <w:p w:rsidR="002F2BA8" w:rsidRDefault="002F2BA8">
      <w:pPr>
        <w:spacing w:line="29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6"/>
        </w:numPr>
        <w:tabs>
          <w:tab w:val="left" w:pos="445"/>
        </w:tabs>
        <w:spacing w:line="351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заявление о проведении или согласие на проведение обследования ребенка в комиссии;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6"/>
        </w:numPr>
        <w:tabs>
          <w:tab w:val="left" w:pos="498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копию паспорта или свидетельства о рождении ребенка (предоставляются с предъявлением оригинала или заверенной в установленном </w:t>
      </w:r>
      <w:r>
        <w:rPr>
          <w:rFonts w:eastAsia="Times New Roman"/>
          <w:sz w:val="28"/>
          <w:szCs w:val="28"/>
        </w:rPr>
        <w:t>порядке копии);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6"/>
        </w:numPr>
        <w:tabs>
          <w:tab w:val="left" w:pos="522"/>
        </w:tabs>
        <w:spacing w:line="355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направление образовательной организации, организации, осуществляющей социальное обслуживание, медицинской организации, другой организации (при наличии);</w:t>
      </w:r>
    </w:p>
    <w:p w:rsidR="002F2BA8" w:rsidRDefault="002F2BA8">
      <w:pPr>
        <w:spacing w:line="7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6"/>
        </w:numPr>
        <w:tabs>
          <w:tab w:val="left" w:pos="500"/>
        </w:tabs>
        <w:ind w:left="500" w:hanging="23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заключение (заключения) психолого-медико-педагогического консилиума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>
      <w:pPr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образовательнойо</w:t>
      </w:r>
      <w:r>
        <w:rPr>
          <w:rFonts w:eastAsia="Times New Roman"/>
          <w:sz w:val="28"/>
          <w:szCs w:val="28"/>
        </w:rPr>
        <w:t>рганизацииилиспециалиста(специалистов),</w:t>
      </w:r>
    </w:p>
    <w:p w:rsidR="002F2BA8" w:rsidRDefault="002F2BA8">
      <w:pPr>
        <w:sectPr w:rsidR="002F2BA8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осуществляющего психолого-медико-педагогическое сопровождение обучающихся в образовательной организации (для обучающихся образовательных организаций) (при наличии);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7"/>
        </w:numPr>
        <w:tabs>
          <w:tab w:val="left" w:pos="531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заключение (заключения) коми</w:t>
      </w:r>
      <w:r>
        <w:rPr>
          <w:rFonts w:eastAsia="Times New Roman"/>
          <w:sz w:val="28"/>
          <w:szCs w:val="28"/>
        </w:rPr>
        <w:t>ссии о результатах ранее проведенного обследования ребенка (при наличии);</w:t>
      </w:r>
    </w:p>
    <w:p w:rsidR="002F2BA8" w:rsidRDefault="002F2BA8">
      <w:pPr>
        <w:spacing w:line="17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87"/>
        </w:numPr>
        <w:tabs>
          <w:tab w:val="left" w:pos="460"/>
        </w:tabs>
        <w:ind w:left="460" w:hanging="1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подробную выписку из истории развития ребенка с заключениями врачей,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наблюдающих ребенка в медицинской организации по месту жительства (регистрации) – «медсведения»;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8"/>
        </w:numPr>
        <w:tabs>
          <w:tab w:val="left" w:pos="600"/>
        </w:tabs>
        <w:ind w:left="600" w:hanging="33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характеристику обучающегося, выданную образовательной организацией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(для обучающихся образовательных организаций);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89"/>
        </w:numPr>
        <w:tabs>
          <w:tab w:val="left" w:pos="519"/>
        </w:tabs>
        <w:spacing w:line="349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письменные работы по русскому (родному) языку, математике, результаты самостоятельной продуктивной деятельности ребенка.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При необходимости </w:t>
      </w:r>
      <w:r>
        <w:rPr>
          <w:rFonts w:eastAsia="Times New Roman"/>
          <w:sz w:val="28"/>
          <w:szCs w:val="28"/>
        </w:rPr>
        <w:t>комиссия запрашивает у соответствующих органов и организаций или у родителей (законных представителей) дополнительную информацию о ребенке. Такой информацией, как правило, является заключение районного психиатра. Заключение этого специалиста отправляется н</w:t>
      </w:r>
      <w:r>
        <w:rPr>
          <w:rFonts w:eastAsia="Times New Roman"/>
          <w:sz w:val="28"/>
          <w:szCs w:val="28"/>
        </w:rPr>
        <w:t>а адрес комиссии с курьером, по почте или с сотрудником психоневрологического диспансера и фиксируется в регистратуре как входящий документ.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6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Далее определяется маршрут и сроки посещения ребенком специалистов. Состав специалистов комиссии, участвующих в пр</w:t>
      </w:r>
      <w:r>
        <w:rPr>
          <w:rFonts w:eastAsia="Times New Roman"/>
          <w:sz w:val="28"/>
          <w:szCs w:val="28"/>
        </w:rPr>
        <w:t>оведении обследования, процедура и продолжительность обследования определяются исходя из его задач, а также возрастных, психофизических и иных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6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индивидуальных особенностей детей. Как правило, маршрут подготавливается с учетом предупреждения переутомления </w:t>
      </w:r>
      <w:r>
        <w:rPr>
          <w:rFonts w:eastAsia="Times New Roman"/>
          <w:sz w:val="28"/>
          <w:szCs w:val="28"/>
        </w:rPr>
        <w:t>ребенка, поэтому перед заключительным заседанием комиссии ребенок несколько раз посещает центр диагностики и консультирования или иную организацию,</w:t>
      </w:r>
    </w:p>
    <w:p w:rsidR="002F2BA8" w:rsidRDefault="002F2BA8">
      <w:pPr>
        <w:spacing w:line="8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структурным подразделением которой является ПМПК.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7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Каждый из специалистов ПМПК (педагог-психолог, учителя-д</w:t>
      </w:r>
      <w:r>
        <w:rPr>
          <w:rFonts w:eastAsia="Times New Roman"/>
          <w:sz w:val="28"/>
          <w:szCs w:val="28"/>
        </w:rPr>
        <w:t>ефектологи (по соответствующему профилю: олигофренопедагог,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тифлопедагог, сурдопедагог), учитель-логопед, педиатр, невролог, офтальмолог, оториноларинголог, ортопед, психиатр детский, социальный педагог и другие специалисты) составляе</w:t>
      </w:r>
      <w:r>
        <w:rPr>
          <w:rFonts w:eastAsia="Times New Roman"/>
          <w:sz w:val="28"/>
          <w:szCs w:val="28"/>
        </w:rPr>
        <w:t>т собственное заключение на основании обследования ребенка и дает родителям в устной форме рекомендации по обучению, воспитанию и организации жизни ребенка.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основании заключений каждого специалиста собирается консилиум, возглавляемый руководителем ПМПК</w:t>
      </w:r>
      <w:r>
        <w:rPr>
          <w:rFonts w:eastAsia="Times New Roman"/>
          <w:sz w:val="28"/>
          <w:szCs w:val="28"/>
        </w:rPr>
        <w:t>. В процессе его работы формируется предварительной заключение. Оно уточняется в ходе беседы с ребенком и родителями или лицами их заменяющими в ходе заседания ПМПК.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результатам проведенного заседания составляется заключение комиссии. Согласно Положени</w:t>
      </w:r>
      <w:r>
        <w:rPr>
          <w:rFonts w:eastAsia="Times New Roman"/>
          <w:sz w:val="28"/>
          <w:szCs w:val="28"/>
        </w:rPr>
        <w:t>ю о ПМПК (Приказ Минобрнауки России от 20 сентября 2013 г. № 1082) в заключении указываются: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1"/>
          <w:numId w:val="90"/>
        </w:numPr>
        <w:tabs>
          <w:tab w:val="left" w:pos="1287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обоснованные выводы о наличии либо отсутствии у ребенка особенностей в физическом и (или) психическом развитии и (или) отклонений в поведении;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90"/>
        </w:numPr>
        <w:tabs>
          <w:tab w:val="left" w:pos="1210"/>
        </w:tabs>
        <w:spacing w:line="35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обоснованные </w:t>
      </w:r>
      <w:r>
        <w:rPr>
          <w:rFonts w:eastAsia="Times New Roman"/>
          <w:sz w:val="28"/>
          <w:szCs w:val="28"/>
        </w:rPr>
        <w:t>выводы о наличии либо отсутствии необходимости создания условий для получения ребенком образования, коррекции нарушений развития и социальной адаптации на основе специальных педагогических подходов;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90"/>
        </w:numPr>
        <w:tabs>
          <w:tab w:val="left" w:pos="1282"/>
        </w:tabs>
        <w:spacing w:line="35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рекомендации по определению формы получения образования,</w:t>
      </w:r>
      <w:r>
        <w:rPr>
          <w:rFonts w:eastAsia="Times New Roman"/>
          <w:sz w:val="28"/>
          <w:szCs w:val="28"/>
        </w:rPr>
        <w:t xml:space="preserve"> образовательной программы, которую ребенок может освоить, форм и методов психолого-медико-педагогической помощи, созданию специальных условий для получения образования.</w:t>
      </w:r>
    </w:p>
    <w:p w:rsidR="002F2BA8" w:rsidRDefault="002F2BA8">
      <w:pPr>
        <w:spacing w:line="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90"/>
        </w:numPr>
        <w:tabs>
          <w:tab w:val="left" w:pos="1060"/>
        </w:tabs>
        <w:ind w:left="1060" w:hanging="3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настоящий момент, в связи с введением ФГОС для обучающихся с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ОВЗ, при составлении за</w:t>
      </w:r>
      <w:r>
        <w:rPr>
          <w:rFonts w:eastAsia="Times New Roman"/>
          <w:sz w:val="28"/>
          <w:szCs w:val="28"/>
        </w:rPr>
        <w:t>ключения необходимо описать особые образовательные потребности ребенка, охарактеризовать необходимые специальные условия обучения, в том числе предложить рекомендации по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организации коррекционной работы, определить необходимость предоставление технических</w:t>
      </w:r>
      <w:r>
        <w:rPr>
          <w:rFonts w:eastAsia="Times New Roman"/>
          <w:sz w:val="28"/>
          <w:szCs w:val="28"/>
        </w:rPr>
        <w:t xml:space="preserve"> специалистов, например, ассистентов (тьюторов), указать рекомендованный ФГОС для обучающихся с ОВЗ (один</w:t>
      </w:r>
    </w:p>
    <w:p w:rsidR="002F2BA8" w:rsidRDefault="002F2BA8">
      <w:pPr>
        <w:sectPr w:rsidR="002F2BA8">
          <w:pgSz w:w="11900" w:h="16838"/>
          <w:pgMar w:top="1138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из девяти) и необходимый вариант АООП (A,B,C,D). Особое внимание при составлении заключения должно быть уделено обучающимся, кот</w:t>
      </w:r>
      <w:r>
        <w:rPr>
          <w:rFonts w:eastAsia="Times New Roman"/>
          <w:sz w:val="28"/>
          <w:szCs w:val="28"/>
        </w:rPr>
        <w:t>орым рекомендуется обучение по варианту D и для которых планируется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разработка специальной индивидуальной образовательной программы. Кроме того, при составлении рекомендаций необходимо учитывать и тот факт, что согласно ч. 5 ст. 41 Федерального закона «Об</w:t>
      </w:r>
      <w:r>
        <w:rPr>
          <w:rFonts w:eastAsia="Times New Roman"/>
          <w:sz w:val="28"/>
          <w:szCs w:val="28"/>
        </w:rPr>
        <w:t xml:space="preserve"> образовании в РФ» обучение обучающихся, осваивающих основные общеобразовательные программы и нуждающихся в длительном лечении, а также детей-инвалидов, которые по состоянию здоровья не могут посещать образовательные организации, может быть также организов</w:t>
      </w:r>
      <w:r>
        <w:rPr>
          <w:rFonts w:eastAsia="Times New Roman"/>
          <w:sz w:val="28"/>
          <w:szCs w:val="28"/>
        </w:rPr>
        <w:t>ано образовательными организациями на дому или в медицинских или социальных организациях. Следовательно, необходимо учитывать особенности такого обучения. Например, меньшее количество часов, отводимое на надомное обучение (организуется при наличии заключен</w:t>
      </w:r>
      <w:r>
        <w:rPr>
          <w:rFonts w:eastAsia="Times New Roman"/>
          <w:sz w:val="28"/>
          <w:szCs w:val="28"/>
        </w:rPr>
        <w:t>ия медицинской организации и письменного обращения родителей, регулируется локальным актом образовательного учреждения), по сравнению с обучением в образовательной организации, или обучение в медицинской или социальной организации, на базе структурного обр</w:t>
      </w:r>
      <w:r>
        <w:rPr>
          <w:rFonts w:eastAsia="Times New Roman"/>
          <w:sz w:val="28"/>
          <w:szCs w:val="28"/>
        </w:rPr>
        <w:t>азовательного подразделения, деятельность которого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регулируется положением, разрабатываемым и утверждаемым организацией, осуществляющей обучение (ФЗ №273-ФЗ, ч. 6 ст. 31).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Решение  комиссии  является  основанием  для  организации  органами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образования </w:t>
      </w:r>
      <w:r>
        <w:rPr>
          <w:rFonts w:eastAsia="Times New Roman"/>
          <w:sz w:val="28"/>
          <w:szCs w:val="28"/>
        </w:rPr>
        <w:t>определенных условий обучения.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Комиссия имеет право мониторировать качество реализации данных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рекомендаций, как в образовательных учреждениях, так и в семье с разрешения родителей (законных представителей). Данное право имеет особое значение в случаях, к</w:t>
      </w:r>
      <w:r>
        <w:rPr>
          <w:rFonts w:eastAsia="Times New Roman"/>
          <w:sz w:val="28"/>
          <w:szCs w:val="28"/>
        </w:rPr>
        <w:t>огда ребенку рекомендовано пробное обучение в тех или иных условиях. Оперируя этим термином необходимо понимать, что он отсутствует в законодательных документах и принят в практике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взаимодействия ПМПК и образовательных организаций как термин, описывающий </w:t>
      </w:r>
      <w:r>
        <w:rPr>
          <w:rFonts w:eastAsia="Times New Roman"/>
          <w:sz w:val="28"/>
          <w:szCs w:val="28"/>
        </w:rPr>
        <w:t>принятие ребенка на обучение в соответствии с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регламентирующими документами образовательной организации и предполагает мониторирование успехов ребенка с дальнейшим принятием окончательного решения. Пробное обучение может быть рекоменд</w:t>
      </w:r>
      <w:r>
        <w:rPr>
          <w:rFonts w:eastAsia="Times New Roman"/>
          <w:sz w:val="28"/>
          <w:szCs w:val="28"/>
        </w:rPr>
        <w:t>овано в подготовительном (нулевом) классе, первом классе, а также в определенных случаях в другие периоды обучения. Традиционно пробное обучение рекомендуется на год. В течение этого времени в среднем от двух до 4 раз по поводу его результатов собирается п</w:t>
      </w:r>
      <w:r>
        <w:rPr>
          <w:rFonts w:eastAsia="Times New Roman"/>
          <w:sz w:val="28"/>
          <w:szCs w:val="28"/>
        </w:rPr>
        <w:t>сихолого-медико-педагогический консилиум образовательной организации. Результаты его проведения ложатся в основу принятия окончательного решения ПМПК. Вместе с тем, следует отметить, что существует успешный опыт пробного обучения в течение меньшего времени</w:t>
      </w:r>
      <w:r>
        <w:rPr>
          <w:rFonts w:eastAsia="Times New Roman"/>
          <w:sz w:val="28"/>
          <w:szCs w:val="28"/>
        </w:rPr>
        <w:t>: от 0,5 года по 1 четверти. Данные варианты с успехом применяются в образовательных организациях, осуществляющих обучение нескольких типологических групп обучающихся с ОВЗ.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1"/>
        </w:numPr>
        <w:tabs>
          <w:tab w:val="left" w:pos="1361"/>
        </w:tabs>
        <w:spacing w:line="35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процессе обучения школьников, в том числе и школьников с ОВЗ, одним из существен</w:t>
      </w:r>
      <w:r>
        <w:rPr>
          <w:rFonts w:eastAsia="Times New Roman"/>
          <w:sz w:val="28"/>
          <w:szCs w:val="28"/>
        </w:rPr>
        <w:t>ных организационных вопросов является принятие родителями (законными представителями) решений о продолжении дальнейшего обучения школьников в случаях, когда обучения по ранее принятому маршруту оказывается не эффективным и у школьников образуется академиче</w:t>
      </w:r>
      <w:r>
        <w:rPr>
          <w:rFonts w:eastAsia="Times New Roman"/>
          <w:sz w:val="28"/>
          <w:szCs w:val="28"/>
        </w:rPr>
        <w:t>ская задолженность.</w:t>
      </w:r>
    </w:p>
    <w:p w:rsidR="002F2BA8" w:rsidRDefault="002F2BA8">
      <w:pPr>
        <w:spacing w:line="10" w:lineRule="exact"/>
        <w:rPr>
          <w:rFonts w:eastAsia="Times New Roman"/>
          <w:sz w:val="28"/>
          <w:szCs w:val="28"/>
        </w:rPr>
      </w:pPr>
    </w:p>
    <w:p w:rsidR="002F2BA8" w:rsidRDefault="006C5391">
      <w:pPr>
        <w:ind w:left="9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СогласноФедеральномузакону№ 273-ФЗакадемической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задолженностью признаются неудовлетворительные результаты промежуточной аттестации по 1 или нескольким учебным предметам, курсам, дисциплинам (модулям) образовательной программы или </w:t>
      </w:r>
      <w:r>
        <w:rPr>
          <w:rFonts w:eastAsia="Times New Roman"/>
          <w:sz w:val="28"/>
          <w:szCs w:val="28"/>
        </w:rPr>
        <w:t>непрохождение промежуточной аттестации при отсутствии уважительных причин (ч. 2 ст. 58).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 наличии академической задолженности, обучающийся может быть переведен в следующий класс условно (ч. 8 ст. 58 Федерального закона № 273-ФЗ) с целью предоставления </w:t>
      </w:r>
      <w:r>
        <w:rPr>
          <w:rFonts w:eastAsia="Times New Roman"/>
          <w:sz w:val="28"/>
          <w:szCs w:val="28"/>
        </w:rPr>
        <w:t>ему возможности продолжать обучение и</w:t>
      </w:r>
    </w:p>
    <w:p w:rsidR="002F2BA8" w:rsidRDefault="002F2BA8">
      <w:pPr>
        <w:sectPr w:rsidR="002F2BA8">
          <w:pgSz w:w="11900" w:h="16838"/>
          <w:pgMar w:top="1138" w:right="846" w:bottom="114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одновременно ликвидировать задолженность, пройдя промежуточную аттестацию.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Обучающиеся обязаны ликвидировать академическую задолженность. Они вправе пройти промежуточную аттестацию по соответству</w:t>
      </w:r>
      <w:r>
        <w:rPr>
          <w:rFonts w:eastAsia="Times New Roman"/>
          <w:sz w:val="28"/>
          <w:szCs w:val="28"/>
        </w:rPr>
        <w:t xml:space="preserve">ющим учебному предмету не более двух раз в сроки, определяемые организацией, осуществляющей образовательную деятельность, в пределах 1 года с момента образования такой задолженности (части 3 и 5 ст. 58 Федерального закона № 273-ФЗ). Поскольку приоритетной </w:t>
      </w:r>
      <w:r>
        <w:rPr>
          <w:rFonts w:eastAsia="Times New Roman"/>
          <w:sz w:val="28"/>
          <w:szCs w:val="28"/>
        </w:rPr>
        <w:t>обязанностью родителей является обеспечение получения детьми общего образования, то в первую очередь усилия родителей должны быть направлены на прохождение промежуточной аттестации, устранение задолженности и на определение причин ее появления, с целью соз</w:t>
      </w:r>
      <w:r>
        <w:rPr>
          <w:rFonts w:eastAsia="Times New Roman"/>
          <w:sz w:val="28"/>
          <w:szCs w:val="28"/>
        </w:rPr>
        <w:t>дания детям наиболее точно соответствующих их потребностям условий получения образования (п. 20 Порядка организации и осуществления образовательной деятельности по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основным общеобразовательным программам - образовательным программам начального общего, осн</w:t>
      </w:r>
      <w:r>
        <w:rPr>
          <w:rFonts w:eastAsia="Times New Roman"/>
          <w:sz w:val="28"/>
          <w:szCs w:val="28"/>
        </w:rPr>
        <w:t>овного общего и среднего общего образования, утв. приказом Минобрнауки России от 30 августа 2013 года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2"/>
        </w:numPr>
        <w:tabs>
          <w:tab w:val="left" w:pos="600"/>
        </w:tabs>
        <w:ind w:left="600" w:hanging="33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1015). Учебный год начинается 1 сентября. Начало учебного года может</w:t>
      </w:r>
    </w:p>
    <w:p w:rsidR="002F2BA8" w:rsidRDefault="002F2BA8">
      <w:pPr>
        <w:spacing w:line="176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4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переноситься образовательной организацией при реализации общеобразовательной </w:t>
      </w:r>
      <w:r>
        <w:rPr>
          <w:rFonts w:eastAsia="Times New Roman"/>
          <w:sz w:val="28"/>
          <w:szCs w:val="28"/>
        </w:rPr>
        <w:t>программы в очно-заочной форме обучения не более чем на один месяц, в заочной форме обучения - не более чем на три месяца</w:t>
      </w:r>
    </w:p>
    <w:p w:rsidR="002F2BA8" w:rsidRDefault="002F2BA8">
      <w:pPr>
        <w:spacing w:line="10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(п. 17 данного Порядка).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97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Законодательство в образовании не препятствует образовательной организации установить сроки ликвидации обуч</w:t>
      </w:r>
      <w:r>
        <w:rPr>
          <w:rFonts w:eastAsia="Times New Roman"/>
          <w:sz w:val="28"/>
          <w:szCs w:val="28"/>
        </w:rPr>
        <w:t xml:space="preserve">ающимся академической задолженности в одностороннем порядке. Однако целесообразнее устанавливать сроки повторной промежуточной аттестации исходя из фактической подготовленности учащегося, согласовав их с родителями (законными представителями) в письменной </w:t>
      </w:r>
      <w:r>
        <w:rPr>
          <w:rFonts w:eastAsia="Times New Roman"/>
          <w:sz w:val="28"/>
          <w:szCs w:val="28"/>
        </w:rPr>
        <w:t>форме.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Согласно ч. 9 ст. 58 Федерального закона № 273-ФЗ, обучающиеся не ликвидировавшие академическую задолженность в установленные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образовательной организацией сроки (не более 1 года (следовательно, это может быть и иной период, на</w:t>
      </w:r>
      <w:r>
        <w:rPr>
          <w:rFonts w:eastAsia="Times New Roman"/>
          <w:sz w:val="28"/>
          <w:szCs w:val="28"/>
        </w:rPr>
        <w:t>пример 0,5 года, триместр или четверть) в соответствии с локальным нормативным актом организации (ч. 2 ст. 30, ч. 5 ст. 58 Федерального закона № 273-ФЗ)), по усмотрению их родителей (законных представителей) оставляются на повторное обучение, переводятся н</w:t>
      </w:r>
      <w:r>
        <w:rPr>
          <w:rFonts w:eastAsia="Times New Roman"/>
          <w:sz w:val="28"/>
          <w:szCs w:val="28"/>
        </w:rPr>
        <w:t>а обучение по адаптированным образовательным программам в соответствии с рекомендациями ПМПК либо на обучение по индивидуальному учебному плану. Данный закон, как и подзаконные акты, не предусматривает каких-либо исключений из этого правила в зависимости о</w:t>
      </w:r>
      <w:r>
        <w:rPr>
          <w:rFonts w:eastAsia="Times New Roman"/>
          <w:sz w:val="28"/>
          <w:szCs w:val="28"/>
        </w:rPr>
        <w:t>т уровня общего образования или иных причин. Выбор дальнейших действий остается на усмотрение родителей. Соответственно, оставить ребенка на второй год можно и после окончания первого года обучения, и после начальной школы и в другие периоды, если родители</w:t>
      </w:r>
      <w:r>
        <w:rPr>
          <w:rFonts w:eastAsia="Times New Roman"/>
          <w:sz w:val="28"/>
          <w:szCs w:val="28"/>
        </w:rPr>
        <w:t xml:space="preserve"> примут такое решение, а не изберут какой-либо иной вариант из предложенных. Федеральный закон не содержит ограничения на количество лет повторного обучения. Он лишь прописывает, что вариант развития событий выбирают именно родители. Поэтому образовательна</w:t>
      </w:r>
      <w:r>
        <w:rPr>
          <w:rFonts w:eastAsia="Times New Roman"/>
          <w:sz w:val="28"/>
          <w:szCs w:val="28"/>
        </w:rPr>
        <w:t xml:space="preserve">я организация не вправе сделать такой выбор за </w:t>
      </w:r>
      <w:r>
        <w:rPr>
          <w:rFonts w:eastAsia="Times New Roman"/>
          <w:sz w:val="24"/>
          <w:szCs w:val="24"/>
        </w:rPr>
        <w:t>них</w:t>
      </w:r>
      <w:r>
        <w:rPr>
          <w:rFonts w:eastAsia="Times New Roman"/>
          <w:sz w:val="28"/>
          <w:szCs w:val="28"/>
        </w:rPr>
        <w:t xml:space="preserve">. Однако, согласно семейному законодательству (ч. 1 ст. 65 Семейного кодекса РФ) родительские права не могут осуществляться в противоречии с интересами детей, и ребенок имеет право на защиту от </w:t>
      </w:r>
      <w:r>
        <w:rPr>
          <w:rFonts w:eastAsia="Times New Roman"/>
          <w:sz w:val="28"/>
          <w:szCs w:val="28"/>
        </w:rPr>
        <w:t>злоупотреблений со стороны родителей (лиц, их заменяющих) (ч. 2 и 3 ст. 56 Семейного кодекса РФ). Должностные лица организаций и иные граждане, которым станет известно об угрозе жизни или здоровью ребенка, о нарушении его прав и законных интересов, обязаны</w:t>
      </w:r>
      <w:r>
        <w:rPr>
          <w:rFonts w:eastAsia="Times New Roman"/>
          <w:sz w:val="28"/>
          <w:szCs w:val="28"/>
        </w:rPr>
        <w:t xml:space="preserve"> сообщить об этом в орган опеки и попечительства по месту фактического нахождения ребенка. При получении таких сведений орган опеки и попечительства обязан принять необходимые меры по защите прав и законных интересов ребенка. Поскольку ФЗ №273-ФЗ и, в том </w:t>
      </w:r>
      <w:r>
        <w:rPr>
          <w:rFonts w:eastAsia="Times New Roman"/>
          <w:sz w:val="28"/>
          <w:szCs w:val="28"/>
        </w:rPr>
        <w:t>числе статья 58, не устанавливает особенностей для решения данной ситуации в отношении школьников уже обучающихся по АООП, то уместно полагать, что установленные нормы действуют и в</w:t>
      </w:r>
    </w:p>
    <w:p w:rsidR="002F2BA8" w:rsidRDefault="002F2BA8">
      <w:pPr>
        <w:sectPr w:rsidR="002F2BA8">
          <w:pgSz w:w="11900" w:h="16838"/>
          <w:pgMar w:top="1138" w:right="846" w:bottom="687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случаях, когда решение о повторном обучении, перевод</w:t>
      </w:r>
      <w:r>
        <w:rPr>
          <w:rFonts w:eastAsia="Times New Roman"/>
          <w:sz w:val="28"/>
          <w:szCs w:val="28"/>
        </w:rPr>
        <w:t>е на иной вариант АООП, обучение по индивидуальному плану принимается в отношении школьников ОВЗ, осваивающих АООП соответствующего ФГОС для обучающихся с ОВЗ.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Частный случай описываемой ситуации может возникать в обучении школьников с умственной отсталос</w:t>
      </w:r>
      <w:r>
        <w:rPr>
          <w:rFonts w:eastAsia="Times New Roman"/>
          <w:sz w:val="28"/>
          <w:szCs w:val="28"/>
        </w:rPr>
        <w:t>тью.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Как указывается в соответствующем ФГОС и конкретизируется в АООП для обучающихся с умственной отсталостью (вариант С), обучение детей начинается в 0 классе. В задачи этого периода обучения входит текущая диагностика состояния ребенка, призванная </w:t>
      </w:r>
      <w:r>
        <w:rPr>
          <w:rFonts w:eastAsia="Times New Roman"/>
          <w:sz w:val="28"/>
          <w:szCs w:val="28"/>
        </w:rPr>
        <w:t>уточнить особенности его образовательных потребностей и затем принять ответственное решение о рекомендации того или иного маршрута обучения. Другой задачей является адаптация ребенка к условиям обучения, его подготовка к осуществлению новой для ребенка уче</w:t>
      </w:r>
      <w:r>
        <w:rPr>
          <w:rFonts w:eastAsia="Times New Roman"/>
          <w:sz w:val="28"/>
          <w:szCs w:val="28"/>
        </w:rPr>
        <w:t>бной деятельности, снятие проблем, обусловленных педагогической депривацией и отсутствием должного опыта участия в образовательном процессе в дошкольном детстве. Обучение в 0 классе является безотметочным. Если на этом этапе педагогический коллектив конста</w:t>
      </w:r>
      <w:r>
        <w:rPr>
          <w:rFonts w:eastAsia="Times New Roman"/>
          <w:sz w:val="28"/>
          <w:szCs w:val="28"/>
        </w:rPr>
        <w:t>тируем наличие существенного несоответствия образовательных потребностей ребенка и условий их удовлетворения, предусмотренных выбранной родителями АООП решения по продолжению дальнейшего обучения могут приниматься родителями исходя из консультаций с педаго</w:t>
      </w:r>
      <w:r>
        <w:rPr>
          <w:rFonts w:eastAsia="Times New Roman"/>
          <w:sz w:val="28"/>
          <w:szCs w:val="28"/>
        </w:rPr>
        <w:t>гами, ознакомления с материалами психолого-медико-педагогических консилиумов, проводимых специалистами службы сопровождения и педагогами образовательной организации или, при необходимости, после консультации со специалистами ПМПК, проводивших дополнительно</w:t>
      </w:r>
      <w:r>
        <w:rPr>
          <w:rFonts w:eastAsia="Times New Roman"/>
          <w:sz w:val="28"/>
          <w:szCs w:val="28"/>
        </w:rPr>
        <w:t xml:space="preserve">е обследование ребенка на основе документов, представленных школой. С учетом сказанного выше в большинстве случаем представляется нецелесообразным рекомендовать повторное обучение в 0 классе школьника с умственной отсталостью. Более эффективным может быть </w:t>
      </w:r>
      <w:r>
        <w:rPr>
          <w:rFonts w:eastAsia="Times New Roman"/>
          <w:sz w:val="28"/>
          <w:szCs w:val="28"/>
        </w:rPr>
        <w:t>пробное</w:t>
      </w:r>
    </w:p>
    <w:p w:rsidR="002F2BA8" w:rsidRDefault="002F2BA8">
      <w:pPr>
        <w:sectPr w:rsidR="002F2BA8">
          <w:pgSz w:w="11900" w:h="16838"/>
          <w:pgMar w:top="1138" w:right="846" w:bottom="115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обучение в первом классе по варианту С или обучение в пером классе по варианту D.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3"/>
        </w:numPr>
        <w:tabs>
          <w:tab w:val="left" w:pos="560"/>
        </w:tabs>
        <w:ind w:left="560" w:hanging="29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первом классе учащиеся с умственной отсталостью, так же как и другие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5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обучающиеся, учатся по безотметочной системе. Согласно соответствующему л</w:t>
      </w:r>
      <w:r>
        <w:rPr>
          <w:rFonts w:eastAsia="Times New Roman"/>
          <w:sz w:val="28"/>
          <w:szCs w:val="28"/>
        </w:rPr>
        <w:t>окальному акту (разработанному на основе ч.2 ст.11, ч.1ст.12, п.13 ч.3.ст.28, ст.95, ФЗ №273-ФЗ, ФГОС для обучающихся с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умственной отсталостью (интеллектуальными нарушениями) рекомендательных писем Минобрнауки РФ «Контроль и оценка результатов обучения в </w:t>
      </w:r>
      <w:r>
        <w:rPr>
          <w:rFonts w:eastAsia="Times New Roman"/>
          <w:sz w:val="28"/>
          <w:szCs w:val="28"/>
        </w:rPr>
        <w:t>начальной школе» от 19.11.1998 № 1561/14-15 и «Система оценивания учебных достижений школьников в условиях безотметочного обучения» от 03.06.2003 № 13-51-120/13, СанПиН 2.4.1.2821-10), по окончании первого класса осуществляется динамическая оценка индивиду</w:t>
      </w:r>
      <w:r>
        <w:rPr>
          <w:rFonts w:eastAsia="Times New Roman"/>
          <w:sz w:val="28"/>
          <w:szCs w:val="28"/>
        </w:rPr>
        <w:t>альных достижений ребенка в области предметных и личностных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tabs>
          <w:tab w:val="left" w:pos="2000"/>
          <w:tab w:val="left" w:pos="3500"/>
          <w:tab w:val="left" w:pos="4020"/>
          <w:tab w:val="left" w:pos="5700"/>
          <w:tab w:val="left" w:pos="7400"/>
          <w:tab w:val="left" w:pos="814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результатов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обучения.</w:t>
      </w:r>
      <w:r>
        <w:rPr>
          <w:rFonts w:eastAsia="Times New Roman"/>
          <w:sz w:val="28"/>
          <w:szCs w:val="28"/>
        </w:rPr>
        <w:tab/>
        <w:t>В</w:t>
      </w:r>
      <w:r>
        <w:rPr>
          <w:rFonts w:eastAsia="Times New Roman"/>
          <w:sz w:val="28"/>
          <w:szCs w:val="28"/>
        </w:rPr>
        <w:tab/>
        <w:t>качестве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материалов</w:t>
      </w:r>
      <w:r>
        <w:rPr>
          <w:rFonts w:eastAsia="Times New Roman"/>
          <w:sz w:val="28"/>
          <w:szCs w:val="28"/>
        </w:rPr>
        <w:tab/>
        <w:t>для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составления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аналитических документов могут выступать продуктивные работы детей, материалы наблюдения за процессом их деятельности на занятиях и в </w:t>
      </w:r>
      <w:r>
        <w:rPr>
          <w:rFonts w:eastAsia="Times New Roman"/>
          <w:sz w:val="28"/>
          <w:szCs w:val="28"/>
        </w:rPr>
        <w:t xml:space="preserve">свободной деятельности, анализ состояния их учебной деятельности и пр., собранные, например, в «портфель достижений ребенка» или другой удобный для анализа комплекс. На основании проведенного анализа педагога, обследований и наблюдений специалистов группы </w:t>
      </w:r>
      <w:r>
        <w:rPr>
          <w:rFonts w:eastAsia="Times New Roman"/>
          <w:sz w:val="28"/>
          <w:szCs w:val="28"/>
        </w:rPr>
        <w:t>сопровождения делается заключение, с которым знакомится родитель, о предполагаемых</w:t>
      </w:r>
    </w:p>
    <w:p w:rsidR="002F2BA8" w:rsidRDefault="002F2BA8">
      <w:pPr>
        <w:spacing w:line="4" w:lineRule="exact"/>
        <w:rPr>
          <w:sz w:val="20"/>
          <w:szCs w:val="20"/>
        </w:rPr>
      </w:pPr>
    </w:p>
    <w:p w:rsidR="002F2BA8" w:rsidRDefault="006C5391">
      <w:pPr>
        <w:tabs>
          <w:tab w:val="left" w:pos="2460"/>
          <w:tab w:val="left" w:pos="4160"/>
          <w:tab w:val="left" w:pos="6140"/>
          <w:tab w:val="left" w:pos="816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перспективах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обучения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школьника.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Совместное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обсуждение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представителями образовательной организации и родителями перспектив ребенка формирует стратегию дальнейшего его </w:t>
      </w:r>
      <w:r>
        <w:rPr>
          <w:rFonts w:eastAsia="Times New Roman"/>
          <w:sz w:val="28"/>
          <w:szCs w:val="28"/>
        </w:rPr>
        <w:t>обучения. Решение о переводе на другой вариант обучения, пробное обучение во 2 классе,</w:t>
      </w:r>
    </w:p>
    <w:p w:rsidR="002F2BA8" w:rsidRDefault="002F2BA8">
      <w:pPr>
        <w:spacing w:line="9" w:lineRule="exact"/>
        <w:rPr>
          <w:sz w:val="20"/>
          <w:szCs w:val="20"/>
        </w:rPr>
      </w:pPr>
    </w:p>
    <w:p w:rsidR="002F2BA8" w:rsidRDefault="006C5391">
      <w:pPr>
        <w:tabs>
          <w:tab w:val="left" w:pos="1760"/>
          <w:tab w:val="left" w:pos="3120"/>
          <w:tab w:val="left" w:pos="3520"/>
          <w:tab w:val="left" w:pos="4660"/>
          <w:tab w:val="left" w:pos="5700"/>
          <w:tab w:val="left" w:pos="7780"/>
          <w:tab w:val="left" w:pos="834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повторное</w:t>
      </w:r>
      <w:r>
        <w:rPr>
          <w:rFonts w:eastAsia="Times New Roman"/>
          <w:sz w:val="28"/>
          <w:szCs w:val="28"/>
        </w:rPr>
        <w:tab/>
        <w:t>обучение</w:t>
      </w:r>
      <w:r>
        <w:rPr>
          <w:rFonts w:eastAsia="Times New Roman"/>
          <w:sz w:val="28"/>
          <w:szCs w:val="28"/>
        </w:rPr>
        <w:tab/>
        <w:t>в</w:t>
      </w:r>
      <w:r>
        <w:rPr>
          <w:rFonts w:eastAsia="Times New Roman"/>
          <w:sz w:val="28"/>
          <w:szCs w:val="28"/>
        </w:rPr>
        <w:tab/>
        <w:t>первом</w:t>
      </w:r>
      <w:r>
        <w:rPr>
          <w:rFonts w:eastAsia="Times New Roman"/>
          <w:sz w:val="28"/>
          <w:szCs w:val="28"/>
        </w:rPr>
        <w:tab/>
        <w:t>классе</w:t>
      </w:r>
      <w:r>
        <w:rPr>
          <w:rFonts w:eastAsia="Times New Roman"/>
          <w:sz w:val="28"/>
          <w:szCs w:val="28"/>
        </w:rPr>
        <w:tab/>
        <w:t>оформляется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на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основании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рекомендации ПМПК после повторного обследования ребенка и анализа документов, представленных школой. В этой</w:t>
      </w:r>
      <w:r>
        <w:rPr>
          <w:rFonts w:eastAsia="Times New Roman"/>
          <w:sz w:val="28"/>
          <w:szCs w:val="28"/>
        </w:rPr>
        <w:t xml:space="preserve"> связи необходимо отметить, что ФГОС для обучающихся с умственной отсталостью подразумевает два уровня усвоения программного содержания: минимальный и достаточный. В</w:t>
      </w:r>
    </w:p>
    <w:p w:rsidR="002F2BA8" w:rsidRDefault="002F2BA8">
      <w:pPr>
        <w:sectPr w:rsidR="002F2BA8">
          <w:pgSz w:w="11900" w:h="16838"/>
          <w:pgMar w:top="1138" w:right="846" w:bottom="66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соответствующем ФГОС, в частности, сказано: «Минимальный уровень явл</w:t>
      </w:r>
      <w:r>
        <w:rPr>
          <w:rFonts w:eastAsia="Times New Roman"/>
          <w:sz w:val="28"/>
          <w:szCs w:val="28"/>
        </w:rPr>
        <w:t xml:space="preserve">яется обязательным для большинства обучающихся с умственной отсталостью (интеллектуальными нарушениями). Вместе с тем, отсутствие достижения этого уровня отдельными обучающимися по отдельным предме-там не является препятствием к продолжению образования по </w:t>
      </w:r>
      <w:r>
        <w:rPr>
          <w:rFonts w:eastAsia="Times New Roman"/>
          <w:sz w:val="28"/>
          <w:szCs w:val="28"/>
        </w:rPr>
        <w:t>варианту прог-раммы.» Соответственно, для обучающихся с умственной отсталостью, осваивающих АООП вариант С предусмотрена возможность освоения некоторых дисциплин (перечень и количество которых оговорено в соответствующем локальном акте образовательного учр</w:t>
      </w:r>
      <w:r>
        <w:rPr>
          <w:rFonts w:eastAsia="Times New Roman"/>
          <w:sz w:val="28"/>
          <w:szCs w:val="28"/>
        </w:rPr>
        <w:t>еждения) по индивидуальному плану.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8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Связанной с описанной выше ситуацией является ситуация изменения рекомендованного и выбранного родителями ранее варианта обучения ребенка: перевод с обучения по ФГОС НОО на обучение по ФГОС для обучающихся с ОВЗ или нао</w:t>
      </w:r>
      <w:r>
        <w:rPr>
          <w:rFonts w:eastAsia="Times New Roman"/>
          <w:sz w:val="28"/>
          <w:szCs w:val="28"/>
        </w:rPr>
        <w:t>борот, а также с одного варианта АООП на другой. Например, изменение рекомендованного варианта обучения с варианта С на вариант В. Также это может быть снижение уровня образовательных возможностей ребенка, в том числе в связи с возникшим дополнительно забо</w:t>
      </w:r>
      <w:r>
        <w:rPr>
          <w:rFonts w:eastAsia="Times New Roman"/>
          <w:sz w:val="28"/>
          <w:szCs w:val="28"/>
        </w:rPr>
        <w:t>леванием или в иных случаях, и, как следствие, изменение рекомендуемого варианта обучения (например с варианта С на вариант D).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этом, прежде всего, необходимо понимать, что вопрос о переводе несовершеннолетнего обучающегося из одной образовательной ор</w:t>
      </w:r>
      <w:r>
        <w:rPr>
          <w:rFonts w:eastAsia="Times New Roman"/>
          <w:sz w:val="28"/>
          <w:szCs w:val="28"/>
        </w:rPr>
        <w:t>ганизации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4"/>
        </w:numPr>
        <w:tabs>
          <w:tab w:val="left" w:pos="562"/>
        </w:tabs>
        <w:spacing w:line="358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другую до получения им основного общего образования относится к компетенции родителей (законных представителей). В соответствии с п. 15 ч. 1 ст. 34 Федерального закона № 273-ФЗ обучающиеся имеют право на перевод в другую образовательную </w:t>
      </w:r>
      <w:r>
        <w:rPr>
          <w:rFonts w:eastAsia="Times New Roman"/>
          <w:sz w:val="28"/>
          <w:szCs w:val="28"/>
        </w:rPr>
        <w:t>организацию, реализующую образовательную программу соответствующего уровня, в порядке, предусмотренном Министерством образования и науки Российской Федерации. При этом в соответствии сп. 1 ч. 1 ст. 34 и п. 1 ч. 3 ст.</w:t>
      </w:r>
    </w:p>
    <w:p w:rsidR="002F2BA8" w:rsidRDefault="002F2BA8">
      <w:pPr>
        <w:sectPr w:rsidR="002F2BA8">
          <w:pgSz w:w="11900" w:h="16838"/>
          <w:pgMar w:top="1138" w:right="846" w:bottom="66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44 родители (зако</w:t>
      </w:r>
      <w:r>
        <w:rPr>
          <w:rFonts w:eastAsia="Times New Roman"/>
          <w:sz w:val="28"/>
          <w:szCs w:val="28"/>
        </w:rPr>
        <w:t>нные представители) несовершеннолетних обучающихся имеют право выбирать образовательные организации до завершения получения ребенком основного общего образования с учетом мнения ребенка, а также с учетом рекомендаций ПМПК (при их наличии).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5"/>
        </w:numPr>
        <w:tabs>
          <w:tab w:val="left" w:pos="1275"/>
        </w:tabs>
        <w:spacing w:line="351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описываемых слу</w:t>
      </w:r>
      <w:r>
        <w:rPr>
          <w:rFonts w:eastAsia="Times New Roman"/>
          <w:sz w:val="28"/>
          <w:szCs w:val="28"/>
        </w:rPr>
        <w:t>чаях в самом общем виде могут подразумеваться два различных сценария.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Первый - предполагает изменение статуса обучающегося.</w:t>
      </w:r>
    </w:p>
    <w:p w:rsidR="002F2BA8" w:rsidRDefault="002F2BA8">
      <w:pPr>
        <w:spacing w:line="175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Успешность ребенка в освоение АООП позволяет предположить преодолением им ряда проблем, включение компенсаторных механизмов и </w:t>
      </w:r>
      <w:r>
        <w:rPr>
          <w:rFonts w:eastAsia="Times New Roman"/>
          <w:sz w:val="28"/>
          <w:szCs w:val="28"/>
        </w:rPr>
        <w:t>формирование у ребенка предпосылок для обучения по более высокому варианту обучения.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Снижение качества усвоения содержания, появление локальных проблем в усвоении содержания конкретных образовательных областей, в определенной деятельности, симптомы психоф</w:t>
      </w:r>
      <w:r>
        <w:rPr>
          <w:rFonts w:eastAsia="Times New Roman"/>
          <w:sz w:val="28"/>
          <w:szCs w:val="28"/>
        </w:rPr>
        <w:t>изического переутомления также могут стать причиной стремления родителей пересмотреть условия и варианта обучения ребенка.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6"/>
        </w:numPr>
        <w:tabs>
          <w:tab w:val="left" w:pos="1510"/>
        </w:tabs>
        <w:spacing w:line="349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таком случае механизм действий участников образовательного процесса будет следующим: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7"/>
        </w:numPr>
        <w:tabs>
          <w:tab w:val="left" w:pos="1340"/>
        </w:tabs>
        <w:spacing w:line="358" w:lineRule="auto"/>
        <w:ind w:left="1340" w:hanging="37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Подготовка материалов аттестующих </w:t>
      </w:r>
      <w:r>
        <w:rPr>
          <w:rFonts w:eastAsia="Times New Roman"/>
          <w:sz w:val="28"/>
          <w:szCs w:val="28"/>
        </w:rPr>
        <w:t>успеваемость, состояние учебной деятельности обучающегося с ОВЗ, особенности его взаимодействия с коллективом сверстников и со взрослыми: оценки за определенный период (учебный год, 0,5 года, триместр, четверть; наблюдения и результаты обследования специал</w:t>
      </w:r>
      <w:r>
        <w:rPr>
          <w:rFonts w:eastAsia="Times New Roman"/>
          <w:sz w:val="28"/>
          <w:szCs w:val="28"/>
        </w:rPr>
        <w:t>истов, отвечающих за психолого-педагогическое сопровождение обучающегося с ОВЗ в образовательном учреждении)</w:t>
      </w:r>
    </w:p>
    <w:p w:rsidR="002F2BA8" w:rsidRDefault="002F2BA8">
      <w:pPr>
        <w:spacing w:line="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97"/>
        </w:numPr>
        <w:tabs>
          <w:tab w:val="left" w:pos="1340"/>
        </w:tabs>
        <w:ind w:left="1340" w:hanging="3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Проведениессогласияродителейпсихолого-медико-</w:t>
      </w:r>
    </w:p>
    <w:p w:rsidR="002F2BA8" w:rsidRDefault="002F2BA8">
      <w:pPr>
        <w:spacing w:line="176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4" w:lineRule="auto"/>
        <w:ind w:left="13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педагогического консилиума, составление психолого-педагогической характеристики, подготовка дополни</w:t>
      </w:r>
      <w:r>
        <w:rPr>
          <w:rFonts w:eastAsia="Times New Roman"/>
          <w:sz w:val="28"/>
          <w:szCs w:val="28"/>
        </w:rPr>
        <w:t>тельных документов для предоставления в ПМПК (тетради, контрольные</w:t>
      </w:r>
    </w:p>
    <w:p w:rsidR="002F2BA8" w:rsidRDefault="002F2BA8">
      <w:pPr>
        <w:sectPr w:rsidR="002F2BA8">
          <w:pgSz w:w="11900" w:h="16838"/>
          <w:pgMar w:top="1138" w:right="846" w:bottom="114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13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работы с описанием способа их выполнения, продуктивные работы ребенка)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8"/>
        </w:numPr>
        <w:tabs>
          <w:tab w:val="left" w:pos="1340"/>
        </w:tabs>
        <w:spacing w:line="354" w:lineRule="auto"/>
        <w:ind w:left="1340" w:hanging="37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Направление на ПМПК. Обследование и составлением заключения ПМПК о возможности изменения маршру</w:t>
      </w:r>
      <w:r>
        <w:rPr>
          <w:rFonts w:eastAsia="Times New Roman"/>
          <w:sz w:val="28"/>
          <w:szCs w:val="28"/>
        </w:rPr>
        <w:t>та обучения. Получение согласия родителей.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Основным шагом станет обращение в ПМПК поскольку, как следует из пункта 1 части 3 ст. 44 Федерального закона № 273-ФЗ, выбор формы получения ребенком основного общего образования и формы обучения осуществляется р</w:t>
      </w:r>
      <w:r>
        <w:rPr>
          <w:rFonts w:eastAsia="Times New Roman"/>
          <w:sz w:val="28"/>
          <w:szCs w:val="28"/>
        </w:rPr>
        <w:t>одителями (законными представителями) с учетом рекомендаций психолого-медико-педагогической комиссии (ПМПК). Комиссия, в частности, готовит по результатам обследования рекомендации по оказанию детям психолого-медико-педагогической помощи и организации их о</w:t>
      </w:r>
      <w:r>
        <w:rPr>
          <w:rFonts w:eastAsia="Times New Roman"/>
          <w:sz w:val="28"/>
          <w:szCs w:val="28"/>
        </w:rPr>
        <w:t>бучения и воспитания. Обследование детей, в том числе обучающихся с ОВЗ, детей-инвалидов до окончания ими образовательных организаций, реализующих основные или адаптированные общеобразовательные программы, осуществляется в комиссии по письменному заявлению</w:t>
      </w:r>
      <w:r>
        <w:rPr>
          <w:rFonts w:eastAsia="Times New Roman"/>
          <w:sz w:val="28"/>
          <w:szCs w:val="28"/>
        </w:rPr>
        <w:t xml:space="preserve"> родителей (законных представителей) или по направлению образовательных организаций, организаций, осуществляющих социальное обслуживание, медицинских организаций, других организаций с письменного согласия родителей (законных представителей). В зависимости </w:t>
      </w:r>
      <w:r>
        <w:rPr>
          <w:rFonts w:eastAsia="Times New Roman"/>
          <w:sz w:val="28"/>
          <w:szCs w:val="28"/>
        </w:rPr>
        <w:t>от рекомендации комиссии родители (законные представители) могут принимать следующие шаги: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99"/>
        </w:numPr>
        <w:tabs>
          <w:tab w:val="left" w:pos="680"/>
        </w:tabs>
        <w:spacing w:line="358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Если решение комиссии подтвердит возможность изменения варианта обучения ребенка, родители могу принять решение перевести ребенка в другую образовательную </w:t>
      </w:r>
      <w:r>
        <w:rPr>
          <w:rFonts w:eastAsia="Times New Roman"/>
          <w:sz w:val="28"/>
          <w:szCs w:val="28"/>
        </w:rPr>
        <w:t>организацию, имеющую необходимые для качественного образования обучающегося условия. Также родители могут принять решение о дальнейшем обучении ребенка в форме семейного воспитания согласно тем рекомендациям, которые сформулировала комиссия.</w:t>
      </w:r>
    </w:p>
    <w:p w:rsidR="002F2BA8" w:rsidRDefault="002F2BA8">
      <w:pPr>
        <w:sectPr w:rsidR="002F2BA8">
          <w:pgSz w:w="11900" w:h="16838"/>
          <w:pgMar w:top="1138" w:right="846" w:bottom="1144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100"/>
        </w:numPr>
        <w:tabs>
          <w:tab w:val="left" w:pos="680"/>
        </w:tabs>
        <w:spacing w:line="358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Если решение комиссии не подтвердит предположение родителей или иного субъекта, обратившегося в комиссию с согласия родителей, может быть принято решение продолжать обучаться в той же образовательной организации или в иной, но по ран</w:t>
      </w:r>
      <w:r>
        <w:rPr>
          <w:rFonts w:eastAsia="Times New Roman"/>
          <w:sz w:val="28"/>
          <w:szCs w:val="28"/>
        </w:rPr>
        <w:t>ее согласованному варианту ФГОС для обучающихся с ОВЗ. Также может быть приято решение о дальнейшем обучении ребенка в форме семейного воспитания согласно ранее данным рекомендациям комиссия.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0"/>
        </w:numPr>
        <w:tabs>
          <w:tab w:val="left" w:pos="680"/>
        </w:tabs>
        <w:spacing w:line="349" w:lineRule="auto"/>
        <w:ind w:left="680" w:hanging="35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Также комиссия может рекомендовать изменить некоторые условия о</w:t>
      </w:r>
      <w:r>
        <w:rPr>
          <w:rFonts w:eastAsia="Times New Roman"/>
          <w:sz w:val="28"/>
          <w:szCs w:val="28"/>
        </w:rPr>
        <w:t>бучения, не меняя в целом выбранный вариант обучения. Например,</w:t>
      </w:r>
    </w:p>
    <w:p w:rsidR="002F2BA8" w:rsidRDefault="002F2BA8">
      <w:pPr>
        <w:spacing w:line="3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6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рекомендовать дополнительные мероприятия коррекционно-развивающей направленности, дать рекомендации к составлению индивидуального маршрута обучающегося, определить необходимость прикрепления </w:t>
      </w:r>
      <w:r>
        <w:rPr>
          <w:rFonts w:eastAsia="Times New Roman"/>
          <w:sz w:val="28"/>
          <w:szCs w:val="28"/>
        </w:rPr>
        <w:t>ассистента (тьютора), рекомендовать рассмотреть возможность надомного обучения ребенка и пр.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Второй сценарий основан на решении родителей (законных представителей) изменить ситуацию обучения ребенка в силу каких-то внешних причин (переезд семьи, закрытие </w:t>
      </w:r>
      <w:r>
        <w:rPr>
          <w:rFonts w:eastAsia="Times New Roman"/>
          <w:sz w:val="28"/>
          <w:szCs w:val="28"/>
        </w:rPr>
        <w:t xml:space="preserve">образовательного учреждения, в котором ребенок обучался ранее, появление друзей, обучающихся в другой образовательной организации и пр.) В этом случае предполагается не изменять рекомендованный маршрут обучения, а лишь сменить образовательную организацию, </w:t>
      </w:r>
      <w:r>
        <w:rPr>
          <w:rFonts w:eastAsia="Times New Roman"/>
          <w:sz w:val="28"/>
          <w:szCs w:val="28"/>
        </w:rPr>
        <w:t>оставив условия обучения теми же.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1"/>
        </w:numPr>
        <w:tabs>
          <w:tab w:val="left" w:pos="1349"/>
        </w:tabs>
        <w:spacing w:line="35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настоящий момент в решении данной ситуации целесообразно учитывать тот факт, что в соответствии с частями 4 и 5 ст. 79 ФЗ № 273-ФЗ образование обучающихся с ОВЗ может быть организовано как совместно с другими обучающимися</w:t>
      </w:r>
      <w:r>
        <w:rPr>
          <w:rFonts w:eastAsia="Times New Roman"/>
          <w:sz w:val="28"/>
          <w:szCs w:val="28"/>
        </w:rPr>
        <w:t>, так и в отдельных классах, группах или в отдельных организациях, осуществляющих образовательную деятельность. Главное, чтобы ребенку были созданы условия, определенные решением ПМПК, зафиксированные в рекомендациях к его обучению и обеспечивающие его пра</w:t>
      </w:r>
      <w:r>
        <w:rPr>
          <w:rFonts w:eastAsia="Times New Roman"/>
          <w:sz w:val="28"/>
          <w:szCs w:val="28"/>
        </w:rPr>
        <w:t>во на получение качественного образования. Если такая образовательная организация имеется, то права ребенка не ущемлены и обучающийся имеет</w:t>
      </w:r>
    </w:p>
    <w:p w:rsidR="002F2BA8" w:rsidRDefault="002F2BA8">
      <w:pPr>
        <w:sectPr w:rsidR="002F2BA8">
          <w:pgSz w:w="11900" w:h="16838"/>
          <w:pgMar w:top="1138" w:right="846" w:bottom="66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право на перевод в другую образовательную организацию, реализующую образовательную программу </w:t>
      </w:r>
      <w:r>
        <w:rPr>
          <w:rFonts w:eastAsia="Times New Roman"/>
          <w:sz w:val="28"/>
          <w:szCs w:val="28"/>
        </w:rPr>
        <w:t>соответствующего уровня, в порядке,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 (Федерального закона № 273-ФЗ ст. 34 ч. 1 </w:t>
      </w:r>
      <w:r>
        <w:rPr>
          <w:rFonts w:eastAsia="Times New Roman"/>
          <w:sz w:val="28"/>
          <w:szCs w:val="28"/>
        </w:rPr>
        <w:t>п. 15). Пока порядок такого перевода не принят. Однако, можно предположить, что в этом случае целесообразно реализовывать технологию сопровождения перехода обучающихся из одной организации в другую, описанных в приказе Министерства образования и науки РФ о</w:t>
      </w:r>
      <w:r>
        <w:rPr>
          <w:rFonts w:eastAsia="Times New Roman"/>
          <w:sz w:val="28"/>
          <w:szCs w:val="28"/>
        </w:rPr>
        <w:t>т 12 марта 2014 г. № 177 (см. ниже).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5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Наряду с описанными моментами при поступлении ребенка с ОВЗ в школу возможен и ряд других ситуаций.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1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Достаточно часто родители, оценивая уровень готовности ребенка к обучению и его образовательные потребности, исходя</w:t>
      </w:r>
      <w:r>
        <w:rPr>
          <w:rFonts w:eastAsia="Times New Roman"/>
          <w:sz w:val="28"/>
          <w:szCs w:val="28"/>
        </w:rPr>
        <w:t>т из оптимистического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сценария. Первоначально для ребенка 6,5-7 лет выбирается общеобразовательная организация, осуществляющая обучение по ФГОС НОО. После некоторого периода неудачного обучения приходит понимание того, что ребенок испытывает значительные </w:t>
      </w:r>
      <w:r>
        <w:rPr>
          <w:rFonts w:eastAsia="Times New Roman"/>
          <w:sz w:val="28"/>
          <w:szCs w:val="28"/>
        </w:rPr>
        <w:t>трудности и его обучение малоэффективно. В этом случае родители могут избрать путь отчисление ребенка из образовательной организации по собственной инициативе (ФЗ №272-ФЗ ст.61, ч.2, п.1) с тем, чтобы через какое-то время попробовать начать обучение еще ра</w:t>
      </w:r>
      <w:r>
        <w:rPr>
          <w:rFonts w:eastAsia="Times New Roman"/>
          <w:sz w:val="28"/>
          <w:szCs w:val="28"/>
        </w:rPr>
        <w:t>з, пройдя дополнительную подготовку, обеспечив более полное развитие предпосылок успешного обучения. Основанием отчисления в этом случае будет заявление родителей с указанием причины, например состояния здоровья или неподготовленность ребенка к освоению пр</w:t>
      </w:r>
      <w:r>
        <w:rPr>
          <w:rFonts w:eastAsia="Times New Roman"/>
          <w:sz w:val="28"/>
          <w:szCs w:val="28"/>
        </w:rPr>
        <w:t>ограммы в данном возрасте. Данное основание прекращения образовательных отношений не требует согласований с какими-либо органами, включая, комиссию по делам несовершеннолетних и защите их</w:t>
      </w:r>
    </w:p>
    <w:p w:rsidR="002F2BA8" w:rsidRDefault="002F2BA8">
      <w:pPr>
        <w:sectPr w:rsidR="002F2BA8">
          <w:pgSz w:w="11900" w:h="16838"/>
          <w:pgMar w:top="1138" w:right="846" w:bottom="66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прав. До или после принятия решения об отчисле</w:t>
      </w:r>
      <w:r>
        <w:rPr>
          <w:rFonts w:eastAsia="Times New Roman"/>
          <w:sz w:val="28"/>
          <w:szCs w:val="28"/>
        </w:rPr>
        <w:t>нии родители вправе обратиться в учреждения здравоохранения и психолого-медико-педагогическую комиссию. Это целесообразно сделать в целях выявления особенностей физического и (или) психического развития, получения рекомендаций по оказанию ребенку психолого</w:t>
      </w:r>
      <w:r>
        <w:rPr>
          <w:rFonts w:eastAsia="Times New Roman"/>
          <w:sz w:val="28"/>
          <w:szCs w:val="28"/>
        </w:rPr>
        <w:t>-медико-педагогической помощи и корректной организации его обучения и воспитания (Положение о психолого-медико-педагогической комиссии (Приказ Минобрнауки России от 20 сентября 2013 г. № 1082) п.10). Поскольку в описываемой ситуации родители заявляют об от</w:t>
      </w:r>
      <w:r>
        <w:rPr>
          <w:rFonts w:eastAsia="Times New Roman"/>
          <w:sz w:val="28"/>
          <w:szCs w:val="28"/>
        </w:rPr>
        <w:t xml:space="preserve">числении ребенка до достижения им возраста 8 лет, то нельзя говорить о невыполнении родительской обязанности обеспечить получение ребенком общего образования (п. 1 ч. 4 ст. 44 Федерального закона № 273-ФЗ), так как согласно ч. 1 ст. 67 Федерального закона </w:t>
      </w:r>
      <w:r>
        <w:rPr>
          <w:rFonts w:eastAsia="Times New Roman"/>
          <w:sz w:val="28"/>
          <w:szCs w:val="28"/>
        </w:rPr>
        <w:t xml:space="preserve">получение детьми начального общего образования начинается не позднее 8 лет. Если данная ситуация возникает после наступления возраста 8 лет, принятие решения об отчислении ребенка может происходить только по согласованию с органами образования и комиссией </w:t>
      </w:r>
      <w:r>
        <w:rPr>
          <w:rFonts w:eastAsia="Times New Roman"/>
          <w:sz w:val="28"/>
          <w:szCs w:val="28"/>
        </w:rPr>
        <w:t>по делам несовершеннолетних и защите их прав. В этом случае родителям будут предложены иные сценарии: прохождение обследования в ПМПК, повторное обучение в первом классе, перевод в следующий класс и пробное обучение, перевод на обучение по АООП.</w:t>
      </w:r>
    </w:p>
    <w:p w:rsidR="002F2BA8" w:rsidRDefault="002F2BA8">
      <w:pPr>
        <w:spacing w:line="30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Порой неу</w:t>
      </w:r>
      <w:r>
        <w:rPr>
          <w:rFonts w:eastAsia="Times New Roman"/>
          <w:sz w:val="28"/>
          <w:szCs w:val="28"/>
        </w:rPr>
        <w:t>дачи ребенка в освоении образовательной программы и консультирование родителей по данному вопросу представителями образовательной организации, медицинскими работники и другими компетентными лицами не приводят родителей к верному пониманию сложившейся ситуа</w:t>
      </w:r>
      <w:r>
        <w:rPr>
          <w:rFonts w:eastAsia="Times New Roman"/>
          <w:sz w:val="28"/>
          <w:szCs w:val="28"/>
        </w:rPr>
        <w:t>ции и их поведение может быть интерпретировано как нарушение своей обязанности по обеспечению ребенка возможностью получения доступного, качественного и отвечающего его потребностям и возможностям образования. В этом случае образовательная организация обяз</w:t>
      </w:r>
      <w:r>
        <w:rPr>
          <w:rFonts w:eastAsia="Times New Roman"/>
          <w:sz w:val="28"/>
          <w:szCs w:val="28"/>
        </w:rPr>
        <w:t>ана сообщить о проблеме в комиссию по делам несовершеннолетних и защите их прав, а также в органы опеки и попечительства. Органы по защите</w:t>
      </w:r>
    </w:p>
    <w:p w:rsidR="002F2BA8" w:rsidRDefault="002F2BA8">
      <w:pPr>
        <w:sectPr w:rsidR="002F2BA8">
          <w:pgSz w:w="11900" w:h="16838"/>
          <w:pgMar w:top="1138" w:right="846" w:bottom="67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прав детей, являясь органами власти, обязаны рассмотреть обращение по существу и дать образоват</w:t>
      </w:r>
      <w:r>
        <w:rPr>
          <w:rFonts w:eastAsia="Times New Roman"/>
          <w:sz w:val="28"/>
          <w:szCs w:val="28"/>
        </w:rPr>
        <w:t>ельной организации ответ в течение месяца.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Для соблюдения законности в решении возникшей проблемы родителям целесообразно разъяснить что, поскольку именно родители (законные представители) несут ответственность за воспитание и развитие своих детей, они </w:t>
      </w:r>
      <w:r>
        <w:rPr>
          <w:rFonts w:eastAsia="Times New Roman"/>
          <w:sz w:val="28"/>
          <w:szCs w:val="28"/>
        </w:rPr>
        <w:t xml:space="preserve">обязаны заботиться о здоровье, физическом, психическом, духовном и нравственном их развитии, то в задачи родителей входит и соблюдение такого неотъемлемого конституционного права ребенка, как право на получение общего образования (ст. 63 Семейного кодекса </w:t>
      </w:r>
      <w:r>
        <w:rPr>
          <w:rFonts w:eastAsia="Times New Roman"/>
          <w:sz w:val="28"/>
          <w:szCs w:val="28"/>
        </w:rPr>
        <w:t>РФ, п. 1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2"/>
        </w:numPr>
        <w:tabs>
          <w:tab w:val="left" w:pos="644"/>
        </w:tabs>
        <w:spacing w:line="349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4 ст. 44 Федерального закона № 273-ФЗ). Родители, осуществляющие родительские права в ущерб правам и интересам детей, несут семейно-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правовую, административную и уголовную ответственность в установленном законом порядке (ст. 65 Семейного кодекса</w:t>
      </w:r>
      <w:r>
        <w:rPr>
          <w:rFonts w:eastAsia="Times New Roman"/>
          <w:sz w:val="28"/>
          <w:szCs w:val="28"/>
        </w:rPr>
        <w:t xml:space="preserve"> РФ). Поскольку образование рассматривается законом, прежде всего, как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 (п. 1 ст. 2 ФЗ № 273-Ф</w:t>
      </w:r>
      <w:r>
        <w:rPr>
          <w:rFonts w:eastAsia="Times New Roman"/>
          <w:sz w:val="28"/>
          <w:szCs w:val="28"/>
        </w:rPr>
        <w:t>З), то ненадлежащее поведение родителей в отношении образования ребенка можно приравнять к отказу от попечения. В таком случае на должностных лиц образовательных организаций, которым стало известно о данной ситуации, возлагается обязанность сообщить об это</w:t>
      </w:r>
      <w:r>
        <w:rPr>
          <w:rFonts w:eastAsia="Times New Roman"/>
          <w:sz w:val="28"/>
          <w:szCs w:val="28"/>
        </w:rPr>
        <w:t xml:space="preserve">м в органы опеки и попечительства по месту фактического нахождения детей (п. 1 ст. 122 Семейного кодекса РФ). В содержании такого обращения дается развернутая, аргументированная и подтвержденная документально характеристика сложившейся ситуации с ребенком </w:t>
      </w:r>
      <w:r>
        <w:rPr>
          <w:rFonts w:eastAsia="Times New Roman"/>
          <w:sz w:val="28"/>
          <w:szCs w:val="28"/>
        </w:rPr>
        <w:t>и поведения родителей,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представляется психолого-педагогическая характеристика ученика, описываются меры, предпринятые образовательной организацией.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96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3"/>
        </w:numPr>
        <w:tabs>
          <w:tab w:val="left" w:pos="1246"/>
        </w:tabs>
        <w:spacing w:line="349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современной ситуации нередки случаи, когда ребенок начинает свое обучение в форме семейного образования</w:t>
      </w:r>
      <w:r>
        <w:rPr>
          <w:rFonts w:eastAsia="Times New Roman"/>
          <w:sz w:val="28"/>
          <w:szCs w:val="28"/>
        </w:rPr>
        <w:t xml:space="preserve"> (в ряде случаев родителя не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уведомляют об этом органы образования, что не является основанием для препятствования ребенку в прохождении промежуточной аттестации и дальнейшем обучении), что согласуется с п.2 ч.3. ст. 44 ФЗ №273-ФЗ. Со</w:t>
      </w:r>
      <w:r>
        <w:rPr>
          <w:rFonts w:eastAsia="Times New Roman"/>
          <w:sz w:val="28"/>
          <w:szCs w:val="28"/>
        </w:rPr>
        <w:t>гласно ч. 3 ст. 17 и ч. 3 ст. 34 данного закона при этом ребенок пользуется правом прохождения промежуточной аттестации в организациях, осуществляющих образовательную деятельность по соответствующей, имеющей государственную аккредитацию, образовательной пр</w:t>
      </w:r>
      <w:r>
        <w:rPr>
          <w:rFonts w:eastAsia="Times New Roman"/>
          <w:sz w:val="28"/>
          <w:szCs w:val="28"/>
        </w:rPr>
        <w:t>ограмме в качестве экстерна. Такая аттестация осуществляется бесплатно. В этой ситуации важно, чтобы родители обратились в образовательную организацию с заявлением о зачислении их ребенка в качестве экстерна для прохождения промежуточной аттестации за опре</w:t>
      </w:r>
      <w:r>
        <w:rPr>
          <w:rFonts w:eastAsia="Times New Roman"/>
          <w:sz w:val="28"/>
          <w:szCs w:val="28"/>
        </w:rPr>
        <w:t>деленный класс определенной образовательной организации. При этом он не теряет права продолжить образование в образовательной организации при условии успешного прохождения аттестации за истекший период, например, за 0(1) класс или начальную ступень обучени</w:t>
      </w:r>
      <w:r>
        <w:rPr>
          <w:rFonts w:eastAsia="Times New Roman"/>
          <w:sz w:val="28"/>
          <w:szCs w:val="28"/>
        </w:rPr>
        <w:t>я. Формы и порядок прохождения такой аттестации устанавливаются образовательной организацией самостоятельно (ФЗ № 273-ФЗ ст. 58 ч.1). Такая ситуация возможна как в случае обучения по ФГОС НОО, так и при рекомендованном ребенку обучении по ФГОС для обучающи</w:t>
      </w:r>
      <w:r>
        <w:rPr>
          <w:rFonts w:eastAsia="Times New Roman"/>
          <w:sz w:val="28"/>
          <w:szCs w:val="28"/>
        </w:rPr>
        <w:t>хся с ОВЗ. В случае неподготовленности ребенка к положительному выполнению аттестационных заданий, ориентированных, прежде всего, на требования стандарта и объем учебного материала, предусмотренный ООП или АООП образовательной организации, родителям (закон</w:t>
      </w:r>
      <w:r>
        <w:rPr>
          <w:rFonts w:eastAsia="Times New Roman"/>
          <w:sz w:val="28"/>
          <w:szCs w:val="28"/>
        </w:rPr>
        <w:t>ным представителям) может быть предложено начать обучение с первого или предыдущего класса (если возраст ребенка позволяет) или пройти обследование на ПМПК с целью определения условий обучения, адекватных потребностям ребенка (например, описания необходимо</w:t>
      </w:r>
      <w:r>
        <w:rPr>
          <w:rFonts w:eastAsia="Times New Roman"/>
          <w:sz w:val="28"/>
          <w:szCs w:val="28"/>
        </w:rPr>
        <w:t>й программы коррекционной работы), и выбора варианта стандарта для обучающихся с ОВЗ.</w:t>
      </w:r>
    </w:p>
    <w:p w:rsidR="002F2BA8" w:rsidRDefault="002F2BA8">
      <w:pPr>
        <w:sectPr w:rsidR="002F2BA8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Особое место в решении описываемых выше проблем занимает качественная психолого-педагогическая характеристика ребенка с места обучения. Данный докум</w:t>
      </w:r>
      <w:r>
        <w:rPr>
          <w:rFonts w:eastAsia="Times New Roman"/>
          <w:sz w:val="28"/>
          <w:szCs w:val="28"/>
        </w:rPr>
        <w:t>ент разрабатывается образовательной организацией самостоятельно. При этом целесообразно учесть рекомендации, которые формулирует по поводу содержания и структуры психолого-педагогической характеристики обучающегося ПМПК. В ней должно быть отражено нескольк</w:t>
      </w:r>
      <w:r>
        <w:rPr>
          <w:rFonts w:eastAsia="Times New Roman"/>
          <w:sz w:val="28"/>
          <w:szCs w:val="28"/>
        </w:rPr>
        <w:t>о существенных аспектов: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А) Подается в составе пакета документов: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4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Характеристика</w:t>
      </w:r>
    </w:p>
    <w:p w:rsidR="002F2BA8" w:rsidRDefault="002F2BA8">
      <w:pPr>
        <w:spacing w:line="176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4"/>
        </w:numPr>
        <w:tabs>
          <w:tab w:val="left" w:pos="569"/>
        </w:tabs>
        <w:spacing w:line="35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Контрольные работы. Желательно несколько срезов (например , начало и конец года) с указанием объема помощи, которая была оказана ребенку при написании работы.</w:t>
      </w:r>
    </w:p>
    <w:p w:rsidR="002F2BA8" w:rsidRDefault="002F2BA8">
      <w:pPr>
        <w:spacing w:line="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4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Творческие, </w:t>
      </w:r>
      <w:r>
        <w:rPr>
          <w:rFonts w:eastAsia="Times New Roman"/>
          <w:sz w:val="28"/>
          <w:szCs w:val="28"/>
        </w:rPr>
        <w:t>продуктивные работы детей</w:t>
      </w:r>
    </w:p>
    <w:p w:rsidR="002F2BA8" w:rsidRDefault="002F2BA8">
      <w:pPr>
        <w:spacing w:line="16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4"/>
        </w:numPr>
        <w:tabs>
          <w:tab w:val="left" w:pos="540"/>
        </w:tabs>
        <w:ind w:left="540" w:hanging="27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Рабочие тетради детей по предметам из разных образовательных областей.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Б) Описывает состояние ребенка всесторонне, непредвзято, в динамике за период наблюдения. Отражает: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5"/>
        </w:numPr>
        <w:tabs>
          <w:tab w:val="left" w:pos="968"/>
        </w:tabs>
        <w:spacing w:line="358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Социальный аспект (ФИО, возраст, школа, класс, адрес, </w:t>
      </w:r>
      <w:r>
        <w:rPr>
          <w:rFonts w:eastAsia="Times New Roman"/>
          <w:sz w:val="28"/>
          <w:szCs w:val="28"/>
        </w:rPr>
        <w:t>жилищные условия, наличие/отсутствие семьи, состав и характеристика семьи, основная линия семейного поведения, отношения ребенка в семье и в ближайшем окружении, взаимодействие в коллективе с детьми и взрослыми, сформированность социально значимых действий</w:t>
      </w:r>
      <w:r>
        <w:rPr>
          <w:rFonts w:eastAsia="Times New Roman"/>
          <w:sz w:val="28"/>
          <w:szCs w:val="28"/>
        </w:rPr>
        <w:t>, связанных с личной гигиеной, безопасностью жизнедеятельности, самообслуживанием, коммуникаций)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5"/>
        </w:numPr>
        <w:tabs>
          <w:tab w:val="left" w:pos="968"/>
        </w:tabs>
        <w:spacing w:line="356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Медицинский аспект (со слов родителей и медперсонала школы: наличие инвалидности, состояние сенсорной (зрение, слух) и моторной (протезы, параличи, порезы, </w:t>
      </w:r>
      <w:r>
        <w:rPr>
          <w:rFonts w:eastAsia="Times New Roman"/>
          <w:sz w:val="28"/>
          <w:szCs w:val="28"/>
        </w:rPr>
        <w:t>навязчивые движения и пр.) сферы, физические показатели (рост, вес) )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5"/>
        </w:numPr>
        <w:tabs>
          <w:tab w:val="left" w:pos="968"/>
        </w:tabs>
        <w:spacing w:line="349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Логопедический аспект (согласно структуре логопедического обследования)</w:t>
      </w:r>
    </w:p>
    <w:p w:rsidR="002F2BA8" w:rsidRDefault="002F2BA8">
      <w:pPr>
        <w:sectPr w:rsidR="002F2BA8">
          <w:pgSz w:w="11900" w:h="16838"/>
          <w:pgMar w:top="1138" w:right="846" w:bottom="1155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106"/>
        </w:numPr>
        <w:tabs>
          <w:tab w:val="left" w:pos="968"/>
        </w:tabs>
        <w:spacing w:line="358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Психолого-педагогический аспект (состояние учебной деятельности, сформированность базовых у</w:t>
      </w:r>
      <w:r>
        <w:rPr>
          <w:rFonts w:eastAsia="Times New Roman"/>
          <w:sz w:val="28"/>
          <w:szCs w:val="28"/>
        </w:rPr>
        <w:t>чебных действий или универсальных учебных действий, школьные. Познавательные, иные интересы, состояние личности и эмоционально-волевой сферы, состояние познавательных процессов, успеваемость, трудности в обучении, отношение к труду, состояние трудовой деят</w:t>
      </w:r>
      <w:r>
        <w:rPr>
          <w:rFonts w:eastAsia="Times New Roman"/>
          <w:sz w:val="28"/>
          <w:szCs w:val="28"/>
        </w:rPr>
        <w:t>ельности)</w:t>
      </w:r>
    </w:p>
    <w:p w:rsidR="002F2BA8" w:rsidRDefault="002F2BA8">
      <w:pPr>
        <w:spacing w:line="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6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Дополнительная   информация,   характеризующая   индивидуальные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9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особенности ребенка (наличие/отсутствие готовности к эмоциональному и коммуникативному взаимодействию с детьми с аналогичным состоянием, со сходными особенностями, с сохранными обр</w:t>
      </w:r>
      <w:r>
        <w:rPr>
          <w:rFonts w:eastAsia="Times New Roman"/>
          <w:sz w:val="28"/>
          <w:szCs w:val="28"/>
        </w:rPr>
        <w:t>азовательными возможностями; сформированность общения и взаимодействия с детьми взрослыми; наличие/отсутствие/специфика контроля за своим поведением; состояние мотивации обучения и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9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посещения школы; уровень самообслуживания, уровень сформированности социал</w:t>
      </w:r>
      <w:r>
        <w:rPr>
          <w:rFonts w:eastAsia="Times New Roman"/>
          <w:sz w:val="28"/>
          <w:szCs w:val="28"/>
        </w:rPr>
        <w:t>ьно-бытовых навыков, сформировность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9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поло-ролевой, возрастной, социокультурной идентификации, наличие/отсутствие динамики общего состояния .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06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Вывод:</w:t>
      </w:r>
    </w:p>
    <w:p w:rsidR="002F2BA8" w:rsidRDefault="002F2BA8">
      <w:pPr>
        <w:spacing w:line="16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06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особые образовательные потребности ребенка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06"/>
        </w:numPr>
        <w:tabs>
          <w:tab w:val="left" w:pos="1357"/>
        </w:tabs>
        <w:spacing w:line="354" w:lineRule="auto"/>
        <w:ind w:left="98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продуктивность использования рекомендованных специальных </w:t>
      </w:r>
      <w:r>
        <w:rPr>
          <w:rFonts w:eastAsia="Times New Roman"/>
          <w:sz w:val="28"/>
          <w:szCs w:val="28"/>
        </w:rPr>
        <w:t>образовательных условий (продолжительности обучения, ступени обучения, АООП, СИОП, парциальных коррекционных программ,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использования технических средств и пр.)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7"/>
        </w:numPr>
        <w:tabs>
          <w:tab w:val="left" w:pos="1426"/>
        </w:tabs>
        <w:spacing w:line="349" w:lineRule="auto"/>
        <w:ind w:left="98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Является результатом наблюдения за ребенком специалистов образовательного учреждения, педагого</w:t>
      </w:r>
      <w:r>
        <w:rPr>
          <w:rFonts w:eastAsia="Times New Roman"/>
          <w:sz w:val="28"/>
          <w:szCs w:val="28"/>
        </w:rPr>
        <w:t>в, работающих с классом,</w:t>
      </w:r>
    </w:p>
    <w:p w:rsidR="002F2BA8" w:rsidRDefault="002F2BA8">
      <w:pPr>
        <w:spacing w:line="15" w:lineRule="exact"/>
        <w:rPr>
          <w:sz w:val="20"/>
          <w:szCs w:val="20"/>
        </w:rPr>
      </w:pPr>
    </w:p>
    <w:p w:rsidR="002F2BA8" w:rsidRDefault="006C5391">
      <w:pPr>
        <w:tabs>
          <w:tab w:val="left" w:pos="3220"/>
          <w:tab w:val="left" w:pos="5140"/>
          <w:tab w:val="left" w:pos="730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мониторинга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состояния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школьн6ика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психолого-медико-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9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педагогического консилиума. Подписывается руководителем образовательной организации, учителем класса, в котором учится ребенок.</w:t>
      </w:r>
    </w:p>
    <w:p w:rsidR="002F2BA8" w:rsidRDefault="002F2BA8">
      <w:pPr>
        <w:sectPr w:rsidR="002F2BA8">
          <w:pgSz w:w="11900" w:h="16838"/>
          <w:pgMar w:top="1138" w:right="846" w:bottom="114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Помимо родителей (законных </w:t>
      </w:r>
      <w:r>
        <w:rPr>
          <w:rFonts w:eastAsia="Times New Roman"/>
          <w:sz w:val="28"/>
          <w:szCs w:val="28"/>
        </w:rPr>
        <w:t>представителей) инициаторами обращения за дополнительной консультацией в ПМПК по поводу изменения или уточнения рекомендаций по выбору варианта образовательного стандарта может стать образовательная организация. Такая ситуация очевидно может возникать, нап</w:t>
      </w:r>
      <w:r>
        <w:rPr>
          <w:rFonts w:eastAsia="Times New Roman"/>
          <w:sz w:val="28"/>
          <w:szCs w:val="28"/>
        </w:rPr>
        <w:t>ример, в образовательных организациях для обучающихся с умственной отсталостью, где первый год обучения – нулевой класс - одной из основных задач имеет дополнительную диагностику и уточнение дальнейших перспектив обучения ребенка: преодоление педагогическо</w:t>
      </w:r>
      <w:r>
        <w:rPr>
          <w:rFonts w:eastAsia="Times New Roman"/>
          <w:sz w:val="28"/>
          <w:szCs w:val="28"/>
        </w:rPr>
        <w:t xml:space="preserve">й депривации и выявление потенциальных возможностей ребенка обучаться по варианту В в образовательной организации для детей с ЗПР, подтверждении варианта С для обучающихся с легкой степенью умственной отсталости или перевод на вариант D. Такая же ситуация </w:t>
      </w:r>
      <w:r>
        <w:rPr>
          <w:rFonts w:eastAsia="Times New Roman"/>
          <w:sz w:val="28"/>
          <w:szCs w:val="28"/>
        </w:rPr>
        <w:t>может возникать при уточнении перспектив обучения ребенка с пограничным состоянием, ребенка, для обучения которого необходимо установить характер первичных нарушений или в случае, если учащемуся было рекомендовано пробное обучения по тому или иному вариант</w:t>
      </w:r>
      <w:r>
        <w:rPr>
          <w:rFonts w:eastAsia="Times New Roman"/>
          <w:sz w:val="28"/>
          <w:szCs w:val="28"/>
        </w:rPr>
        <w:t>у обучения, в том или ином классе. В этом случае образовательная организация собирает психолого-медико-педагогический консилиум (его работа регламентируется Письмом Министерства образования Российской Федерации от 27.03.2000 № 27/901-6). В состав консилиум</w:t>
      </w:r>
      <w:r>
        <w:rPr>
          <w:rFonts w:eastAsia="Times New Roman"/>
          <w:sz w:val="28"/>
          <w:szCs w:val="28"/>
        </w:rPr>
        <w:t>а входят помимо представителей администрации образовательной организации, специалисты, работающие с данной группой детей: учитель и воспитатель, логопед, психолог, социальный педагог, педиатр, неврологи или психиатр. Проведение консилиума возможно только с</w:t>
      </w:r>
      <w:r>
        <w:rPr>
          <w:rFonts w:eastAsia="Times New Roman"/>
          <w:sz w:val="28"/>
          <w:szCs w:val="28"/>
        </w:rPr>
        <w:t xml:space="preserve"> согласия родителей, которое оформляется через договор между родителями и образовательной организацией. По результатам работы консилиума составляется комплексное заключение, которое отправляется по почте, с курьером, сопровождается представителем консилиум</w:t>
      </w:r>
      <w:r>
        <w:rPr>
          <w:rFonts w:eastAsia="Times New Roman"/>
          <w:sz w:val="28"/>
          <w:szCs w:val="28"/>
        </w:rPr>
        <w:t>а или передается с родителями в запечатанном конверте в ПМПК, где является основанием для пересмотра предыдущего решения комиссии.</w:t>
      </w:r>
    </w:p>
    <w:p w:rsidR="002F2BA8" w:rsidRDefault="002F2BA8">
      <w:pPr>
        <w:sectPr w:rsidR="002F2BA8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75" w:lineRule="exact"/>
        <w:rPr>
          <w:sz w:val="20"/>
          <w:szCs w:val="20"/>
        </w:rPr>
      </w:pPr>
    </w:p>
    <w:p w:rsidR="002F2BA8" w:rsidRDefault="006C5391">
      <w:pPr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22" w:lineRule="exact"/>
        <w:rPr>
          <w:sz w:val="20"/>
          <w:szCs w:val="20"/>
        </w:rPr>
      </w:pPr>
    </w:p>
    <w:p w:rsidR="002F2BA8" w:rsidRDefault="006C5391">
      <w:pPr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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70" w:lineRule="exact"/>
        <w:rPr>
          <w:sz w:val="20"/>
          <w:szCs w:val="20"/>
        </w:rPr>
      </w:pPr>
    </w:p>
    <w:p w:rsidR="002F2BA8" w:rsidRDefault="006C5391">
      <w:pPr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t>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F2BA8" w:rsidRDefault="006C5391">
      <w:pPr>
        <w:spacing w:line="358" w:lineRule="auto"/>
        <w:ind w:firstLine="5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Перевод обучающихся с ОВЗ из одной </w:t>
      </w:r>
      <w:r>
        <w:rPr>
          <w:rFonts w:eastAsia="Times New Roman"/>
          <w:sz w:val="28"/>
          <w:szCs w:val="28"/>
        </w:rPr>
        <w:t>образовательной организации в другую может проходить и по причинам, не связанным с изменением рекомендаций к их обучению. В этом случае образовательные организации руководствуются общими подходами к решению данной проблемы. При этом необходимо учитывать, ч</w:t>
      </w:r>
      <w:r>
        <w:rPr>
          <w:rFonts w:eastAsia="Times New Roman"/>
          <w:sz w:val="28"/>
          <w:szCs w:val="28"/>
        </w:rPr>
        <w:t>то ответственность за правильность отчисления и приема обучающегося возлагается на данные организации, а ответственность за продолжение образования ребенка в целом – на родителей (законных представителей).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firstLine="90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Порядок и условия осуществления перевода обучающи</w:t>
      </w:r>
      <w:r>
        <w:rPr>
          <w:rFonts w:eastAsia="Times New Roman"/>
          <w:sz w:val="28"/>
          <w:szCs w:val="28"/>
        </w:rPr>
        <w:t>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образовательную деятельность по образовательным про</w:t>
      </w:r>
      <w:r>
        <w:rPr>
          <w:rFonts w:eastAsia="Times New Roman"/>
          <w:sz w:val="28"/>
          <w:szCs w:val="28"/>
        </w:rPr>
        <w:t>граммам соответствующих уровня и направленности, утверждены приказом Министерства образования и науки РФ от 12 марта 2014 г. № 177. Порядок распространяется на случаи: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инициативе совершеннолетнего обучающегося или родителей (законных представителей) не</w:t>
      </w:r>
      <w:r>
        <w:rPr>
          <w:rFonts w:eastAsia="Times New Roman"/>
          <w:sz w:val="28"/>
          <w:szCs w:val="28"/>
        </w:rPr>
        <w:t>совершеннолетнего обучающегося;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 случае прекращения деятельности исходной организации, аннулирования лицензии на осуществление образовательной деятельности, лишения ее государственной аккредитации по соответствующей образовательной программе или истечени</w:t>
      </w:r>
      <w:r>
        <w:rPr>
          <w:rFonts w:eastAsia="Times New Roman"/>
          <w:sz w:val="28"/>
          <w:szCs w:val="28"/>
        </w:rPr>
        <w:t>я срока действия государственной аккредитации;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8"/>
        </w:numPr>
        <w:tabs>
          <w:tab w:val="left" w:pos="1113"/>
        </w:tabs>
        <w:spacing w:line="354" w:lineRule="auto"/>
        <w:ind w:firstLine="72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образования.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6" w:lineRule="auto"/>
        <w:ind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соответствии с пунктами 5–6 этого документа родители</w:t>
      </w:r>
      <w:r>
        <w:rPr>
          <w:rFonts w:eastAsia="Times New Roman"/>
          <w:sz w:val="28"/>
          <w:szCs w:val="28"/>
        </w:rPr>
        <w:t xml:space="preserve"> (законные представители) несовершеннолетнего обучающегося при необходимости перевода учащегося (например, в связи с переездом) обращаются в школу, в которой в настоящее время обучается ребенок, с заявлением об отчислении</w:t>
      </w:r>
    </w:p>
    <w:p w:rsidR="002F2BA8" w:rsidRDefault="002F2BA8">
      <w:pPr>
        <w:sectPr w:rsidR="002F2BA8">
          <w:pgSz w:w="11900" w:h="16838"/>
          <w:pgMar w:top="1138" w:right="846" w:bottom="663" w:left="1340" w:header="0" w:footer="0" w:gutter="0"/>
          <w:cols w:num="2" w:space="720" w:equalWidth="0">
            <w:col w:w="100" w:space="260"/>
            <w:col w:w="9360"/>
          </w:cols>
        </w:sect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обуча</w:t>
      </w:r>
      <w:r>
        <w:rPr>
          <w:rFonts w:eastAsia="Times New Roman"/>
          <w:sz w:val="28"/>
          <w:szCs w:val="28"/>
        </w:rPr>
        <w:t>ющегося в связи с переводом в принимающую организацию. Заявление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09"/>
        </w:numPr>
        <w:tabs>
          <w:tab w:val="left" w:pos="480"/>
        </w:tabs>
        <w:ind w:left="480" w:hanging="21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переводе может быть направлено в форме электронного документа.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09"/>
        </w:numPr>
        <w:tabs>
          <w:tab w:val="left" w:pos="1342"/>
        </w:tabs>
        <w:spacing w:line="35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заявлении указываются: фамилия, имя, отчество (при наличии) обучающегося; дата рождения; класс; наименование принимающей орган</w:t>
      </w:r>
      <w:r>
        <w:rPr>
          <w:rFonts w:eastAsia="Times New Roman"/>
          <w:sz w:val="28"/>
          <w:szCs w:val="28"/>
        </w:rPr>
        <w:t>изации или, в случае переезда в другую местность, указывается только населенный пункт, субъект Российской Федерации.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 w:firstLine="90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Образовательная организация на основании указанного заявления в трехдневный срок издает распорядительный акт об отчислении обучающегося в </w:t>
      </w:r>
      <w:r>
        <w:rPr>
          <w:rFonts w:eastAsia="Times New Roman"/>
          <w:sz w:val="28"/>
          <w:szCs w:val="28"/>
        </w:rPr>
        <w:t>порядке перевода с указанием принимающей организации и выдает родителям (законным представителям) несовершеннолетнего обучающегося личное дело обучающегося и документы, содержащие информацию об успеваемости обучающегося в текущем учебном году (выписка из к</w:t>
      </w:r>
      <w:r>
        <w:rPr>
          <w:rFonts w:eastAsia="Times New Roman"/>
          <w:sz w:val="28"/>
          <w:szCs w:val="28"/>
        </w:rPr>
        <w:t>лассного журнала с текущими отметками и результатами промежуточной аттестации), заверенные печатью и подписью ее руководителя.</w:t>
      </w:r>
    </w:p>
    <w:p w:rsidR="002F2BA8" w:rsidRDefault="002F2BA8">
      <w:pPr>
        <w:spacing w:line="24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Эти документы представляются в принимающую организацию вместе с заявлением о зачислении обучающегося в порядке перевода из исход</w:t>
      </w:r>
      <w:r>
        <w:rPr>
          <w:rFonts w:eastAsia="Times New Roman"/>
          <w:sz w:val="28"/>
          <w:szCs w:val="28"/>
        </w:rPr>
        <w:t>ной организации и предъявлением оригинала документа, удостоверяющего личность совершеннолетнего обучающегося или родителя (законного представителя) несовершеннолетнего обучающегося. Принимающая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>
      <w:pPr>
        <w:tabs>
          <w:tab w:val="left" w:pos="2000"/>
          <w:tab w:val="left" w:pos="2720"/>
          <w:tab w:val="left" w:pos="4360"/>
          <w:tab w:val="left" w:pos="6660"/>
          <w:tab w:val="left" w:pos="822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организация</w:t>
      </w:r>
      <w:r>
        <w:rPr>
          <w:rFonts w:eastAsia="Times New Roman"/>
          <w:sz w:val="28"/>
          <w:szCs w:val="28"/>
        </w:rPr>
        <w:tab/>
        <w:t>при</w:t>
      </w:r>
      <w:r>
        <w:rPr>
          <w:rFonts w:eastAsia="Times New Roman"/>
          <w:sz w:val="28"/>
          <w:szCs w:val="28"/>
        </w:rPr>
        <w:tab/>
        <w:t>зачислении</w:t>
      </w:r>
      <w:r>
        <w:rPr>
          <w:rFonts w:eastAsia="Times New Roman"/>
          <w:sz w:val="28"/>
          <w:szCs w:val="28"/>
        </w:rPr>
        <w:tab/>
        <w:t>обучающегося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письменно</w:t>
      </w:r>
      <w:r>
        <w:rPr>
          <w:rFonts w:eastAsia="Times New Roman"/>
          <w:sz w:val="28"/>
          <w:szCs w:val="28"/>
        </w:rPr>
        <w:tab/>
        <w:t>уведомляет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исходную организацию о номере и дате распорядительного акта о зачислении обучающегося в принимающую организацию.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8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Понятие «отчисление обучающегося» согласно ст. 61 Федерального закона № 273-ФЗ означает издание распорядительного акта организации,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</w:t>
      </w:r>
      <w:r>
        <w:rPr>
          <w:rFonts w:eastAsia="Times New Roman"/>
          <w:sz w:val="28"/>
          <w:szCs w:val="28"/>
        </w:rPr>
        <w:t>вляющей образовательную деятельность, о прекращении образовательных отношений. Обучающийся подлежит отчислению в следующих случаях:</w:t>
      </w:r>
    </w:p>
    <w:p w:rsidR="002F2BA8" w:rsidRDefault="002F2BA8">
      <w:pPr>
        <w:sectPr w:rsidR="002F2BA8">
          <w:pgSz w:w="11900" w:h="16838"/>
          <w:pgMar w:top="1125" w:right="846" w:bottom="1149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110"/>
        </w:numPr>
        <w:tabs>
          <w:tab w:val="left" w:pos="1218"/>
        </w:tabs>
        <w:spacing w:line="35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досрочно по инициативе обучающегося или родителей (законных представителей) несовершеннолетнего обучаю</w:t>
      </w:r>
      <w:r>
        <w:rPr>
          <w:rFonts w:eastAsia="Times New Roman"/>
          <w:sz w:val="28"/>
          <w:szCs w:val="28"/>
        </w:rPr>
        <w:t>щегося; по инициативе организации, осуществляющей образовательную деятельность; по обстоятельствам, не зависящим от воли сторон;</w:t>
      </w:r>
    </w:p>
    <w:p w:rsidR="002F2BA8" w:rsidRDefault="002F2BA8">
      <w:pPr>
        <w:spacing w:line="8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10"/>
        </w:numPr>
        <w:tabs>
          <w:tab w:val="left" w:pos="1280"/>
        </w:tabs>
        <w:ind w:left="1280" w:hanging="2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связи с получением образования (завершением обучения).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Рассмотрим последний из перечисленных случаев применительно к </w:t>
      </w:r>
      <w:r>
        <w:rPr>
          <w:rFonts w:eastAsia="Times New Roman"/>
          <w:sz w:val="28"/>
          <w:szCs w:val="28"/>
        </w:rPr>
        <w:t>окончанию обучения школьниками с умственной отсталостью.</w:t>
      </w:r>
    </w:p>
    <w:p w:rsidR="002F2BA8" w:rsidRDefault="002F2BA8">
      <w:pPr>
        <w:spacing w:line="29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ФГОС для обучающихся с умственной отсталостью (интеллектуальными нарушениями) предполагает создание условий с учетом особых образовательных потребностей двух групп обучающихся. Соответственно образо</w:t>
      </w:r>
      <w:r>
        <w:rPr>
          <w:rFonts w:eastAsia="Times New Roman"/>
          <w:sz w:val="28"/>
          <w:szCs w:val="28"/>
        </w:rPr>
        <w:t>вательная организация может реализовывать два варианта АООП (варианты С и D), в том числе СИОП.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АООП варианта С ориентирована на обучающихся с легкой умственной отсталостью (интеллектуальными нарушениями) и предполагает получение умственно отсталыми обуча</w:t>
      </w:r>
      <w:r>
        <w:rPr>
          <w:rFonts w:eastAsia="Times New Roman"/>
          <w:sz w:val="28"/>
          <w:szCs w:val="28"/>
        </w:rPr>
        <w:t>ющимися образования, не соотносимого по итоговым достижениям к моменту завершения школьного обучения с образованием сверстников, не имеющих ограничений по возможностям здоровья. Кроме того, сроки освоение АООП в данном случае пролонгированы (12 лет).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Обуч</w:t>
      </w:r>
      <w:r>
        <w:rPr>
          <w:rFonts w:eastAsia="Times New Roman"/>
          <w:sz w:val="28"/>
          <w:szCs w:val="28"/>
        </w:rPr>
        <w:t>ающийся с умственной отсталостью в умеренной, тяжелой или глубокой степени, а также обучающиеся с тяжелыми и множественными нарушениями развития получают образование по АООП варианта D, на основе которой образовательная организация разрабатывает специальну</w:t>
      </w:r>
      <w:r>
        <w:rPr>
          <w:rFonts w:eastAsia="Times New Roman"/>
          <w:sz w:val="28"/>
          <w:szCs w:val="28"/>
        </w:rPr>
        <w:t>ю ин-дивидуальную образовательную программу (СИОП), учитывающую его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специфические образовательные потребности. Нормативная продолжительность освоения программы 12 лет.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11"/>
        </w:numPr>
        <w:tabs>
          <w:tab w:val="left" w:pos="1380"/>
        </w:tabs>
        <w:spacing w:line="354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соответствии со сказанным, и в том, и другом случае для обучающихся создаются специаль</w:t>
      </w:r>
      <w:r>
        <w:rPr>
          <w:rFonts w:eastAsia="Times New Roman"/>
          <w:sz w:val="28"/>
          <w:szCs w:val="28"/>
        </w:rPr>
        <w:t>ные условия обучения и воспитания, в том числе учебные планы, программы, системы оценивания в процессе</w:t>
      </w:r>
    </w:p>
    <w:p w:rsidR="002F2BA8" w:rsidRDefault="002F2BA8">
      <w:pPr>
        <w:sectPr w:rsidR="002F2BA8">
          <w:pgSz w:w="11900" w:h="16838"/>
          <w:pgMar w:top="1138" w:right="846" w:bottom="114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tabs>
          <w:tab w:val="left" w:pos="260"/>
          <w:tab w:val="left" w:pos="240"/>
        </w:tabs>
        <w:ind w:left="2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промежуточной</w:t>
      </w:r>
      <w:r>
        <w:rPr>
          <w:rFonts w:eastAsia="Times New Roman"/>
          <w:sz w:val="28"/>
          <w:szCs w:val="28"/>
        </w:rPr>
        <w:tab/>
        <w:t>и</w:t>
      </w:r>
      <w:r>
        <w:rPr>
          <w:rFonts w:eastAsia="Times New Roman"/>
          <w:sz w:val="28"/>
          <w:szCs w:val="28"/>
        </w:rPr>
        <w:tab/>
        <w:t>итоговой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F2BA8" w:rsidRDefault="006C5391">
      <w:pPr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аттестации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F2BA8" w:rsidRDefault="006C5391">
      <w:pPr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личностных</w:t>
      </w:r>
    </w:p>
    <w:p w:rsidR="002F2BA8" w:rsidRDefault="006C539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F2BA8" w:rsidRDefault="006C5391">
      <w:pPr>
        <w:tabs>
          <w:tab w:val="left" w:pos="40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</w:t>
      </w:r>
      <w:r>
        <w:rPr>
          <w:rFonts w:eastAsia="Times New Roman"/>
          <w:sz w:val="28"/>
          <w:szCs w:val="28"/>
        </w:rPr>
        <w:tab/>
        <w:t>предметных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2F2BA8">
      <w:pPr>
        <w:sectPr w:rsidR="002F2BA8">
          <w:pgSz w:w="11900" w:h="16838"/>
          <w:pgMar w:top="1125" w:right="846" w:bottom="668" w:left="1440" w:header="0" w:footer="0" w:gutter="0"/>
          <w:cols w:num="4" w:space="720" w:equalWidth="0">
            <w:col w:w="3940" w:space="260"/>
            <w:col w:w="1300" w:space="540"/>
            <w:col w:w="1440" w:space="260"/>
            <w:col w:w="1880"/>
          </w:cols>
        </w:sect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результатов освоения </w:t>
      </w:r>
      <w:r>
        <w:rPr>
          <w:rFonts w:eastAsia="Times New Roman"/>
          <w:sz w:val="28"/>
          <w:szCs w:val="28"/>
        </w:rPr>
        <w:t>АООП.</w:t>
      </w:r>
    </w:p>
    <w:p w:rsidR="002F2BA8" w:rsidRDefault="002F2BA8">
      <w:pPr>
        <w:sectPr w:rsidR="002F2BA8">
          <w:type w:val="continuous"/>
          <w:pgSz w:w="11900" w:h="16838"/>
          <w:pgMar w:top="1125" w:right="846" w:bottom="668" w:left="1440" w:header="0" w:footer="0" w:gutter="0"/>
          <w:cols w:space="720" w:equalWidth="0">
            <w:col w:w="9620"/>
          </w:cols>
        </w:sectPr>
      </w:pP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 xml:space="preserve">Обучение учащихся с умственной отсталостью по варианту С </w:t>
      </w:r>
      <w:r>
        <w:rPr>
          <w:rFonts w:eastAsia="Times New Roman"/>
          <w:sz w:val="28"/>
          <w:szCs w:val="28"/>
        </w:rPr>
        <w:t>традиционно предполагает использование оценочной системы. Для этого в уставе образовательной организации или в отдельном локальном акте, например, Положении о системе о</w:t>
      </w:r>
      <w:r>
        <w:rPr>
          <w:rFonts w:eastAsia="Times New Roman"/>
          <w:sz w:val="28"/>
          <w:szCs w:val="28"/>
        </w:rPr>
        <w:t>ценивания результатов обучения, описывается его процедура. В нем также учитывается тот факт, что предметные результаты обучения могут быть оценены исходя из уровневого подхода. В то же время оценка личностных результатов обучения требует иного. Например, р</w:t>
      </w:r>
      <w:r>
        <w:rPr>
          <w:rFonts w:eastAsia="Times New Roman"/>
          <w:sz w:val="28"/>
          <w:szCs w:val="28"/>
        </w:rPr>
        <w:t>азработки комплексного портфолио, ориентированного на сбор информации о личностном развитии школьника в период обучения в образовательной организации в процессе учебной работы, внеурочной деятельности, развития в семье. Другим вариантом может стать эксперт</w:t>
      </w:r>
      <w:r>
        <w:rPr>
          <w:rFonts w:eastAsia="Times New Roman"/>
          <w:sz w:val="28"/>
          <w:szCs w:val="28"/>
        </w:rPr>
        <w:t>ная оценка на основе заключения психолого-медико-педагогического консилиума образовательной организации, а также внешних экспертов, характеризующих общественно-полезную, творческую, спортивную, социокультурную деятельность учащегося. В качестве третьего ва</w:t>
      </w:r>
      <w:r>
        <w:rPr>
          <w:rFonts w:eastAsia="Times New Roman"/>
          <w:sz w:val="28"/>
          <w:szCs w:val="28"/>
        </w:rPr>
        <w:t xml:space="preserve">рианта можно рассмотреть имеющийся у образовательных учреждений опыт по созданию презентаций личностного роста или электронных портфолио выпускников образовательных организаций для обучающихся с умственной отсталостью, где рассказ о личностных достижениях </w:t>
      </w:r>
      <w:r>
        <w:rPr>
          <w:rFonts w:eastAsia="Times New Roman"/>
          <w:sz w:val="28"/>
          <w:szCs w:val="28"/>
        </w:rPr>
        <w:t>ведется от первого лица, но охватывает все сферы взаимодействия ребенка в процессе обучения, внеурочной, общественно-полезной и иной деятельности, в том числе и за пределами образовательной организации.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окончании обучения детей по данному варианту по у</w:t>
      </w:r>
      <w:r>
        <w:rPr>
          <w:rFonts w:eastAsia="Times New Roman"/>
          <w:sz w:val="28"/>
          <w:szCs w:val="28"/>
        </w:rPr>
        <w:t>смотрению образовательного учреждения, опираясь на соответствующий локальный акт, может быть организован экзамен по профильному труду. При разработке данного локального акта целесообразно опираться на Закон РФ «Об образовании», Приказ Министерства образова</w:t>
      </w:r>
      <w:r>
        <w:rPr>
          <w:rFonts w:eastAsia="Times New Roman"/>
          <w:sz w:val="28"/>
          <w:szCs w:val="28"/>
        </w:rPr>
        <w:t>ния и науки Российской Федерации от 30 августа 2013 г. № 1015 «Об утверждении порядка</w:t>
      </w:r>
    </w:p>
    <w:p w:rsidR="002F2BA8" w:rsidRDefault="002F2BA8">
      <w:pPr>
        <w:sectPr w:rsidR="002F2BA8">
          <w:type w:val="continuous"/>
          <w:pgSz w:w="11900" w:h="16838"/>
          <w:pgMar w:top="1125" w:right="846" w:bottom="66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организации осуществления образовательной деятельности по основным общеобразовательным программам - образовательным программам начального общего, </w:t>
      </w:r>
      <w:r>
        <w:rPr>
          <w:rFonts w:eastAsia="Times New Roman"/>
          <w:sz w:val="28"/>
          <w:szCs w:val="28"/>
        </w:rPr>
        <w:t>основного общего и среднего общего образования», Письмо Министерства образования Российской Федерации «Рекомендации о порядке проведения экзаменов по трудовому обучению выпускников специальных (коррекционных) образовательных учреждений VIII вида» от 14.03.</w:t>
      </w:r>
      <w:r>
        <w:rPr>
          <w:rFonts w:eastAsia="Times New Roman"/>
          <w:sz w:val="28"/>
          <w:szCs w:val="28"/>
        </w:rPr>
        <w:t>2001г. №29/1448-6, региональными документами по данному вопросу. Вместе с тем, необходимо отметить, что проведение данного экзамена не является обязательным и может быть заменено другой формой организации итоговой аттестации учащихся с умственной отсталост</w:t>
      </w:r>
      <w:r>
        <w:rPr>
          <w:rFonts w:eastAsia="Times New Roman"/>
          <w:sz w:val="28"/>
          <w:szCs w:val="28"/>
        </w:rPr>
        <w:t>ью с учетом состояния их здоровья и особенностями психофизического развития.</w:t>
      </w:r>
    </w:p>
    <w:p w:rsidR="002F2BA8" w:rsidRDefault="002F2BA8">
      <w:pPr>
        <w:spacing w:line="17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Вопрос трудового обучения и связанный с ним вопрос о проведении экзаменов также рассматривается в части III Приказа Министерства образования и науки Российской Федерации от 30 </w:t>
      </w:r>
      <w:r>
        <w:rPr>
          <w:rFonts w:eastAsia="Times New Roman"/>
          <w:sz w:val="28"/>
          <w:szCs w:val="28"/>
        </w:rPr>
        <w:t>августа 2013 г. № 1015. В нем в частности говорится о том, что реализация АООП в части трудового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обучения осуществляется исходя из региональных условий, ориентированных на потребность в рабочих кадрах, и с учетом индивидуальных особенностей психофизическо</w:t>
      </w:r>
      <w:r>
        <w:rPr>
          <w:rFonts w:eastAsia="Times New Roman"/>
          <w:sz w:val="28"/>
          <w:szCs w:val="28"/>
        </w:rPr>
        <w:t>го развития, здоровья, возможностей, а также интересов учащихся с ОВЗ и их родителей (законных представителей) на основе выбора профиля труда, включающего в себя подготовку учащегося для индивидуальной трудовой деятельности.</w:t>
      </w:r>
    </w:p>
    <w:p w:rsidR="002F2BA8" w:rsidRDefault="002F2BA8">
      <w:pPr>
        <w:spacing w:line="16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12"/>
        </w:numPr>
        <w:tabs>
          <w:tab w:val="left" w:pos="1335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классы (группы) с углубленным </w:t>
      </w:r>
      <w:r>
        <w:rPr>
          <w:rFonts w:eastAsia="Times New Roman"/>
          <w:sz w:val="28"/>
          <w:szCs w:val="28"/>
        </w:rPr>
        <w:t>изучением отдельных учебных предметов, предметных областей соответствующей образовательной программы принимаются учащиеся, окончившие 9 (10) класс.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Квалификационные разряды выпускникам присваиваются только администрацией заинтересованного предприятия или </w:t>
      </w:r>
      <w:r>
        <w:rPr>
          <w:rFonts w:eastAsia="Times New Roman"/>
          <w:sz w:val="28"/>
          <w:szCs w:val="28"/>
        </w:rPr>
        <w:t>организацией</w:t>
      </w:r>
    </w:p>
    <w:p w:rsidR="002F2BA8" w:rsidRDefault="002F2BA8">
      <w:pPr>
        <w:spacing w:line="31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6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профессионального образования. Учащимся, не получившим квалификационного разряда, выдается свидетельство об обучении и характеристика с перечнем работ, которые они способны выполнять самостоятельно.</w:t>
      </w:r>
    </w:p>
    <w:p w:rsidR="002F2BA8" w:rsidRDefault="002F2BA8">
      <w:pPr>
        <w:sectPr w:rsidR="002F2BA8">
          <w:pgSz w:w="11900" w:h="16838"/>
          <w:pgMar w:top="1138" w:right="846" w:bottom="66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lastRenderedPageBreak/>
        <w:t>Обучение ребенка с ум</w:t>
      </w:r>
      <w:r>
        <w:rPr>
          <w:rFonts w:eastAsia="Times New Roman"/>
          <w:sz w:val="28"/>
          <w:szCs w:val="28"/>
          <w:u w:val="single"/>
        </w:rPr>
        <w:t>еренной, выраженной умственной отсталостью или тяжелыми и множественными нарушениями в развитии</w:t>
      </w:r>
      <w:r>
        <w:rPr>
          <w:rFonts w:eastAsia="Times New Roman"/>
          <w:sz w:val="28"/>
          <w:szCs w:val="28"/>
        </w:rPr>
        <w:t xml:space="preserve"> по варианту D не предполагает использования оценочной системы, что закрепляется локальным актом образовательного учреждение. При отчислении ребенка из образоват</w:t>
      </w:r>
      <w:r>
        <w:rPr>
          <w:rFonts w:eastAsia="Times New Roman"/>
          <w:sz w:val="28"/>
          <w:szCs w:val="28"/>
        </w:rPr>
        <w:t>ельной организации в связи с ее окончанием учащемуся выдается свидетельство об обучении с перечнем учебных предметов, но без оценок.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Таким образом, обучение по АООП лицами с умственной отсталостью не предполагает получения ими основного общего и среднего </w:t>
      </w:r>
      <w:r>
        <w:rPr>
          <w:rFonts w:eastAsia="Times New Roman"/>
          <w:sz w:val="28"/>
          <w:szCs w:val="28"/>
        </w:rPr>
        <w:t>общего образования. Они не проходят государственной итоговой аттестации, поэтому выдаваемые им по окончании обучения документы являются документами об обучении (ФЗ №273-ФЗ, ст. 60 ч. 1). Образец и порядок их выдачи регламентированы Приказом Министерства об</w:t>
      </w:r>
      <w:r>
        <w:rPr>
          <w:rFonts w:eastAsia="Times New Roman"/>
          <w:sz w:val="28"/>
          <w:szCs w:val="28"/>
        </w:rPr>
        <w:t>разования и науки Российской Федерации от 14 октября 2013 г. № 1145 «Об утверждении образца свидетельства об обучении и порядка его выдачи лицам с ограниченными возможностями здоровья (с различными формами умственной отсталости), не имеющим основного общег</w:t>
      </w:r>
      <w:r>
        <w:rPr>
          <w:rFonts w:eastAsia="Times New Roman"/>
          <w:sz w:val="28"/>
          <w:szCs w:val="28"/>
        </w:rPr>
        <w:t>о и среднего общего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образования и обучавшимся по адаптированным основным общеобразовательным программам»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Лица, получившие такие свидетельства об обучении, юридически не могут быть отнесены к лицам, имеющим соответствующий уровень общего образования. </w:t>
      </w:r>
      <w:r>
        <w:rPr>
          <w:rFonts w:eastAsia="Times New Roman"/>
          <w:sz w:val="28"/>
          <w:szCs w:val="28"/>
        </w:rPr>
        <w:t>Согласно ч. 8-9 ст. 79 Федерального закона № 273-ФЗ органы государственной власти субъектов Российской Федерации обеспечивают получение профессионального обучения обучающимися с различными формами умственной отсталости, не имеющими основного общего или сре</w:t>
      </w:r>
      <w:r>
        <w:rPr>
          <w:rFonts w:eastAsia="Times New Roman"/>
          <w:sz w:val="28"/>
          <w:szCs w:val="28"/>
        </w:rPr>
        <w:t>днего общего образования. Профессиональное обучение обучающихся с ограниченными возможностями здоровья осуществляются на основе образовательных программ, адаптированных при необходимости для обучения указанных обучающихся. Требования наличия основного обще</w:t>
      </w:r>
      <w:r>
        <w:rPr>
          <w:rFonts w:eastAsia="Times New Roman"/>
          <w:sz w:val="28"/>
          <w:szCs w:val="28"/>
        </w:rPr>
        <w:t>го или среднего общего образования при приеме на программы</w:t>
      </w:r>
    </w:p>
    <w:p w:rsidR="002F2BA8" w:rsidRDefault="002F2BA8">
      <w:pPr>
        <w:sectPr w:rsidR="002F2BA8">
          <w:pgSz w:w="11900" w:h="16838"/>
          <w:pgMar w:top="1138" w:right="846" w:bottom="1141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профессионального обучения Федеральным законом № 273-ФЗ не устанавливается.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8" w:lineRule="exact"/>
        <w:rPr>
          <w:sz w:val="20"/>
          <w:szCs w:val="20"/>
        </w:rPr>
      </w:pPr>
    </w:p>
    <w:p w:rsidR="002F2BA8" w:rsidRDefault="006C5391" w:rsidP="006C5391">
      <w:pPr>
        <w:numPr>
          <w:ilvl w:val="1"/>
          <w:numId w:val="113"/>
        </w:numPr>
        <w:tabs>
          <w:tab w:val="left" w:pos="1246"/>
        </w:tabs>
        <w:spacing w:line="35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отношении школьников с ОВЗ обучающихся по вариантам В АООП для глухих обучающихся, слабослышащих </w:t>
      </w:r>
      <w:r>
        <w:rPr>
          <w:rFonts w:eastAsia="Times New Roman"/>
          <w:sz w:val="28"/>
          <w:szCs w:val="28"/>
        </w:rPr>
        <w:t xml:space="preserve">и позднооглохших, слепых обучающихся и слабовидящих, детей с нарушениями ОПА, школьников с ТНР, учащихся с ЗПР, а также школьников с нарушениями аутистического спектра особое значение приобретает проблема аттестации за период обучения на уровне начального </w:t>
      </w:r>
      <w:r>
        <w:rPr>
          <w:rFonts w:eastAsia="Times New Roman"/>
          <w:sz w:val="28"/>
          <w:szCs w:val="28"/>
        </w:rPr>
        <w:t>общего образования, поскольку на этом уровне образования школьники обучаются по ФГОС НОО для обучающихся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3"/>
        </w:numPr>
        <w:tabs>
          <w:tab w:val="left" w:pos="485"/>
        </w:tabs>
        <w:spacing w:line="356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ОВЗ, а на следующих уровнях образования предполагается их обучение в ФГОС ООО и СОО, разработанных для всех обучающихся, возможно, с учетом специальны</w:t>
      </w:r>
      <w:r>
        <w:rPr>
          <w:rFonts w:eastAsia="Times New Roman"/>
          <w:sz w:val="28"/>
          <w:szCs w:val="28"/>
        </w:rPr>
        <w:t>х требований, которые будут разработаны для этих уровней образования школьников с ОВЗ.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13"/>
        </w:numPr>
        <w:tabs>
          <w:tab w:val="left" w:pos="1263"/>
        </w:tabs>
        <w:spacing w:line="354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качестве отправной точки решения проблемы аттестации за период обучения в начальных классах можно обратиться к описанию требований к результатам обучения, описанным в к</w:t>
      </w:r>
      <w:r>
        <w:rPr>
          <w:rFonts w:eastAsia="Times New Roman"/>
          <w:sz w:val="28"/>
          <w:szCs w:val="28"/>
        </w:rPr>
        <w:t>аждом варианте АООП для каждой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группы обучающихся с ОВЗ. Современные подходы к пониманию результатов обучения отправляют педагогов к необходимости рассматривать не только традиционные предметные результаты обучения, но также метапредметные и личностные. О</w:t>
      </w:r>
      <w:r>
        <w:rPr>
          <w:rFonts w:eastAsia="Times New Roman"/>
          <w:sz w:val="28"/>
          <w:szCs w:val="28"/>
        </w:rPr>
        <w:t>ценка качества этих результатов обучения может проходить, например, в форме портфолио и пр.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Сама процедура аттестации описывается отдельным локальным актом образовательной организации и, следовательно, разрабатывается каждой организацией самостоятельно с </w:t>
      </w:r>
      <w:r>
        <w:rPr>
          <w:rFonts w:eastAsia="Times New Roman"/>
          <w:sz w:val="28"/>
          <w:szCs w:val="28"/>
        </w:rPr>
        <w:t>учетом конкретных условий (п.10 ч.3 ст.28, ч.1 ст.58 ФЗ 3273-ФЗ). Законодательство в образовании не определяет закрытый перечень возможных форм проведения такой аттестации, поэтому она может или сводиться и к выставлению по итогам учебного года средней отм</w:t>
      </w:r>
      <w:r>
        <w:rPr>
          <w:rFonts w:eastAsia="Times New Roman"/>
          <w:sz w:val="28"/>
          <w:szCs w:val="28"/>
        </w:rPr>
        <w:t>етки, исходя из отметок по частям образовательной программы за четверть (триместр), или рассматриваться как отдельный элемент оценивания</w:t>
      </w:r>
    </w:p>
    <w:p w:rsidR="002F2BA8" w:rsidRDefault="002F2BA8">
      <w:pPr>
        <w:sectPr w:rsidR="002F2BA8">
          <w:pgSz w:w="11900" w:h="16838"/>
          <w:pgMar w:top="1138" w:right="846" w:bottom="664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учебных достижений учащихся, не связанный с текущей успеваемостью (зачет, реферат, доклад, экзаме</w:t>
      </w:r>
      <w:r>
        <w:rPr>
          <w:rFonts w:eastAsia="Times New Roman"/>
          <w:sz w:val="28"/>
          <w:szCs w:val="28"/>
        </w:rPr>
        <w:t>н и пр.), или объединять в себе оба подхода с выставлением и «среднечетвертной» отметки, и отметки на промежуточной аттестации, например на зачете.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14"/>
        </w:numPr>
        <w:tabs>
          <w:tab w:val="left" w:pos="1254"/>
        </w:tabs>
        <w:spacing w:line="351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связи со сказанным охарактеризуем возможный подход к решению проблемных моментов, возможных для данного пер</w:t>
      </w:r>
      <w:r>
        <w:rPr>
          <w:rFonts w:eastAsia="Times New Roman"/>
          <w:sz w:val="28"/>
          <w:szCs w:val="28"/>
        </w:rPr>
        <w:t>иода.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Согласно ч. 1 ст. 58 ФЗ №273-ФЗ освоение образовательной программы (за исключением ОП дошкольного образования) сопровождается промежуточной аттестацией обучающихся, проводимой в формах, определенных учебным планом, и в порядке, установленном образов</w:t>
      </w:r>
      <w:r>
        <w:rPr>
          <w:rFonts w:eastAsia="Times New Roman"/>
          <w:sz w:val="28"/>
          <w:szCs w:val="28"/>
        </w:rPr>
        <w:t>ательной организацией.</w:t>
      </w:r>
    </w:p>
    <w:p w:rsidR="002F2BA8" w:rsidRDefault="002F2BA8">
      <w:pPr>
        <w:spacing w:line="6" w:lineRule="exact"/>
        <w:rPr>
          <w:rFonts w:eastAsia="Times New Roman"/>
          <w:sz w:val="28"/>
          <w:szCs w:val="28"/>
        </w:rPr>
      </w:pPr>
    </w:p>
    <w:p w:rsidR="002F2BA8" w:rsidRDefault="006C5391">
      <w:pPr>
        <w:ind w:left="9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Таким образом, освоение основной общеобразовательной программы</w:t>
      </w:r>
    </w:p>
    <w:p w:rsidR="002F2BA8" w:rsidRDefault="002F2BA8">
      <w:pPr>
        <w:spacing w:line="173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начального общего образования сопровождается проведением промежуточной аттестации обучающихся, которая в отсутствии законодательного закрепления проведения итоговой атт</w:t>
      </w:r>
      <w:r>
        <w:rPr>
          <w:rFonts w:eastAsia="Times New Roman"/>
          <w:sz w:val="28"/>
          <w:szCs w:val="28"/>
        </w:rPr>
        <w:t>естации по образовательным программам данного уровня общего образования подтверждает освоение образовательной программы начального общего образования.</w:t>
      </w:r>
    </w:p>
    <w:p w:rsidR="002F2BA8" w:rsidRDefault="002F2BA8">
      <w:pPr>
        <w:spacing w:line="26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7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Согласно ч. 5 ст. 66 того же документа НОО, ООО и СОО являются обязательными уровнями образования. Обуча</w:t>
      </w:r>
      <w:r>
        <w:rPr>
          <w:rFonts w:eastAsia="Times New Roman"/>
          <w:sz w:val="28"/>
          <w:szCs w:val="28"/>
        </w:rPr>
        <w:t>ющиеся, не освоившие основной образовательной программы начального общего и (или) основного общего образования, не допускаются к обучению на следующих уровнях общего образования.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4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Таким образом, обучение по программе основного общего образования </w:t>
      </w:r>
      <w:r>
        <w:rPr>
          <w:rFonts w:eastAsia="Times New Roman"/>
          <w:sz w:val="28"/>
          <w:szCs w:val="28"/>
        </w:rPr>
        <w:t>обучающихся, не освоивших программу начального общего образования, не допускается.</w:t>
      </w:r>
    </w:p>
    <w:p w:rsidR="002F2BA8" w:rsidRDefault="002F2BA8">
      <w:pPr>
        <w:spacing w:line="25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14"/>
        </w:numPr>
        <w:tabs>
          <w:tab w:val="left" w:pos="1654"/>
        </w:tabs>
        <w:spacing w:line="356" w:lineRule="auto"/>
        <w:ind w:left="260" w:firstLine="78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учетом всего сказанного выше, учащиеся имеющие неудовлетворительные оценки по одному или нескольким предметам АООП или не прошедшие промежуточную аттестацию при отсутствии </w:t>
      </w:r>
      <w:r>
        <w:rPr>
          <w:rFonts w:eastAsia="Times New Roman"/>
          <w:sz w:val="28"/>
          <w:szCs w:val="28"/>
        </w:rPr>
        <w:t>уважительных причин признаются обучающими, имеющими академическую</w:t>
      </w:r>
    </w:p>
    <w:p w:rsidR="002F2BA8" w:rsidRDefault="002F2BA8">
      <w:pPr>
        <w:sectPr w:rsidR="002F2BA8">
          <w:pgSz w:w="11900" w:h="16838"/>
          <w:pgMar w:top="1138" w:right="846" w:bottom="663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задолженность. Если они не смогут до начала следующегг учебного года эту задолженность устранить, то к обучению на следующем уровне не допускаются и переведены в 5 клас</w:t>
      </w:r>
      <w:r>
        <w:rPr>
          <w:rFonts w:eastAsia="Times New Roman"/>
          <w:sz w:val="28"/>
          <w:szCs w:val="28"/>
        </w:rPr>
        <w:t>с быть не могут, в том числе и условно. В таком случае для обучающихся и их родителей (законных представителей) наступают последствия, предусмотренные ч.9 ст.58 ФЗ №273-ФЗ: обучающиеся по усмотрению их родителей (законных представителей) оставляются на пов</w:t>
      </w:r>
      <w:r>
        <w:rPr>
          <w:rFonts w:eastAsia="Times New Roman"/>
          <w:sz w:val="28"/>
          <w:szCs w:val="28"/>
        </w:rPr>
        <w:t>торное обучение, переводятся на обучение по адаптированным образовательным программам либо на обучение по индивидуальному учебному плану в соответствии с рекомендациями психолого-медико-педагогической комиссии.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70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Организационно-методические вопросы об</w:t>
      </w:r>
      <w:r>
        <w:rPr>
          <w:rFonts w:eastAsia="Times New Roman"/>
          <w:b/>
          <w:bCs/>
          <w:sz w:val="28"/>
          <w:szCs w:val="28"/>
        </w:rPr>
        <w:t>еспечения образовательного процесса для детей с тяжелыми и множественными нарушениями (вариант D)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0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Внедрение ФГОС применительно к варианту D адаптированных основных образовательных программ имеет свои особенности в связи с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2300"/>
          <w:tab w:val="left" w:pos="2940"/>
          <w:tab w:val="left" w:pos="5720"/>
          <w:tab w:val="left" w:pos="780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требованием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к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индивидуализации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образования,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учитывающего</w:t>
      </w:r>
    </w:p>
    <w:p w:rsidR="002F2BA8" w:rsidRDefault="002F2BA8">
      <w:pPr>
        <w:spacing w:line="175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специфические образовательные потребности данной категории обучающихся. Осуществление образовательного процесса по варианту D АООП предусматривает организацию:</w:t>
      </w:r>
    </w:p>
    <w:p w:rsidR="002F2BA8" w:rsidRDefault="002F2BA8">
      <w:pPr>
        <w:spacing w:line="7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15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приема в образовательную организацию,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5"/>
        </w:numPr>
        <w:tabs>
          <w:tab w:val="left" w:pos="968"/>
        </w:tabs>
        <w:spacing w:line="349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проведения </w:t>
      </w:r>
      <w:r>
        <w:rPr>
          <w:rFonts w:eastAsia="Times New Roman"/>
          <w:sz w:val="28"/>
          <w:szCs w:val="28"/>
        </w:rPr>
        <w:t>психолого-педагогического обследования и оценка состояния развития ребенка,</w:t>
      </w:r>
    </w:p>
    <w:p w:rsidR="002F2BA8" w:rsidRDefault="002F2BA8">
      <w:pPr>
        <w:spacing w:line="31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5"/>
        </w:numPr>
        <w:tabs>
          <w:tab w:val="left" w:pos="968"/>
        </w:tabs>
        <w:spacing w:line="349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разработку специальной индивидуальной образовательной программы (СИОП),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5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комплектацию классов (ступеней) обучающихся,</w:t>
      </w:r>
    </w:p>
    <w:p w:rsidR="002F2BA8" w:rsidRDefault="002F2BA8">
      <w:pPr>
        <w:spacing w:line="160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5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проведения уроков (занятий), направленных на реализацию СИОП</w:t>
      </w:r>
      <w:r>
        <w:rPr>
          <w:rFonts w:eastAsia="Times New Roman"/>
          <w:sz w:val="28"/>
          <w:szCs w:val="28"/>
        </w:rPr>
        <w:t>,</w:t>
      </w:r>
    </w:p>
    <w:p w:rsidR="002F2BA8" w:rsidRDefault="002F2BA8">
      <w:pPr>
        <w:sectPr w:rsidR="002F2BA8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116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выбора методов и средств обучения,</w:t>
      </w:r>
    </w:p>
    <w:p w:rsidR="002F2BA8" w:rsidRDefault="002F2BA8">
      <w:pPr>
        <w:spacing w:line="163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6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работы психолого-медико-педагогического консилиума,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6"/>
        </w:numPr>
        <w:tabs>
          <w:tab w:val="left" w:pos="968"/>
        </w:tabs>
        <w:spacing w:line="349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оценки результатов освоения СИОП и перевод в следующий класс (год обучения),</w:t>
      </w:r>
    </w:p>
    <w:p w:rsidR="002F2BA8" w:rsidRDefault="002F2BA8">
      <w:pPr>
        <w:spacing w:line="1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6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внеурочной деятельности,</w:t>
      </w:r>
    </w:p>
    <w:p w:rsidR="002F2BA8" w:rsidRDefault="002F2BA8">
      <w:pPr>
        <w:spacing w:line="162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16"/>
        </w:numPr>
        <w:tabs>
          <w:tab w:val="left" w:pos="1060"/>
        </w:tabs>
        <w:ind w:left="1060" w:hanging="43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сотрудничества с родителями (законными </w:t>
      </w:r>
      <w:r>
        <w:rPr>
          <w:rFonts w:eastAsia="Times New Roman"/>
          <w:sz w:val="28"/>
          <w:szCs w:val="28"/>
        </w:rPr>
        <w:t>представителями).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57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3300" w:right="40" w:hanging="2296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Прием в образовательную организацию, реализующую АООП (вариант D) для обучающихся с ОВЗ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Прием в образовательную организацию осуществляется на основании заявления родителей (законных представителей), рекомендации ПМПК и индивидуальной </w:t>
      </w:r>
      <w:r>
        <w:rPr>
          <w:rFonts w:eastAsia="Times New Roman"/>
          <w:sz w:val="28"/>
          <w:szCs w:val="28"/>
        </w:rPr>
        <w:t>программы реабилитации (для детей, у которых имеется инвалидность). При приеме заявлений администрация образовательной организации обязана ознакомиться с документом, удостоверяющим личность заявителя, для установления его полномочий по отношению к ребенку.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17"/>
        </w:numPr>
        <w:tabs>
          <w:tab w:val="left" w:pos="1304"/>
        </w:tabs>
        <w:spacing w:line="35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соответствии с требованиями ФЗ «Об образовании в Российской Федерации» при приеме обучающихся образовательная организация знакомит родителей (законных представителей) обучающихся с Уставом образовательной организации и локальными актами, </w:t>
      </w:r>
      <w:r>
        <w:rPr>
          <w:rFonts w:eastAsia="Times New Roman"/>
          <w:sz w:val="28"/>
          <w:szCs w:val="28"/>
        </w:rPr>
        <w:t>регламентирующими образовательную деятельность.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Зачисление ребенка в образовательную организацию происходит на основании приказа руководителя образовательной организации после приема от родителей (законных представителей) ребенка документов, установленных</w:t>
      </w:r>
      <w:r>
        <w:rPr>
          <w:rFonts w:eastAsia="Times New Roman"/>
          <w:sz w:val="28"/>
          <w:szCs w:val="28"/>
        </w:rPr>
        <w:t xml:space="preserve"> законодательством Российской Федерации.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4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3260" w:right="520" w:hanging="179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Проведение психолого-педагогического обследования и оценка состояния развития ребенка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поступлении ребенка в образовательную организацию специалисты знакомятся с ним и его семьей (законными представителями), п</w:t>
      </w:r>
      <w:r>
        <w:rPr>
          <w:rFonts w:eastAsia="Times New Roman"/>
          <w:sz w:val="28"/>
          <w:szCs w:val="28"/>
        </w:rPr>
        <w:t>роводят психолого-педагогическое обследование с целью последующей</w:t>
      </w:r>
    </w:p>
    <w:p w:rsidR="002F2BA8" w:rsidRDefault="002F2BA8">
      <w:pPr>
        <w:sectPr w:rsidR="002F2BA8">
          <w:pgSz w:w="11900" w:h="16838"/>
          <w:pgMar w:top="1125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разработки СИОП и создания оптимальных условий реализации образовательной программы.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Психолого-педагогическое обследование – многоступенчатый процесс, который начинает</w:t>
      </w:r>
      <w:r>
        <w:rPr>
          <w:rFonts w:eastAsia="Times New Roman"/>
          <w:sz w:val="28"/>
          <w:szCs w:val="28"/>
        </w:rPr>
        <w:t>ся до зачисления ребенка в образовательную организацию после обращения родителей (законных представителей). Психолого-педагогическое обследование включает три этапа.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На первом этапе </w:t>
      </w:r>
      <w:r>
        <w:rPr>
          <w:rFonts w:eastAsia="Times New Roman"/>
          <w:sz w:val="28"/>
          <w:szCs w:val="28"/>
        </w:rPr>
        <w:t>происходит первичное знакомство с ребенком и его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семьей, в ходе которого </w:t>
      </w:r>
      <w:r>
        <w:rPr>
          <w:rFonts w:eastAsia="Times New Roman"/>
          <w:sz w:val="28"/>
          <w:szCs w:val="28"/>
        </w:rPr>
        <w:t>изучаются: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18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особенности психического и физического развития ребенка,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18"/>
        </w:numPr>
        <w:tabs>
          <w:tab w:val="left" w:pos="968"/>
        </w:tabs>
        <w:spacing w:line="344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социально-бытовые условия обучения и воспитания ребенка по месту жительства (в т.ч. наличие у ребенка места для занятий, игры, отдыха, средств реабилитации, игрушек и других материалов),</w:t>
      </w:r>
    </w:p>
    <w:p w:rsidR="002F2BA8" w:rsidRDefault="002F2BA8">
      <w:pPr>
        <w:spacing w:line="54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18"/>
        </w:numPr>
        <w:tabs>
          <w:tab w:val="left" w:pos="968"/>
        </w:tabs>
        <w:spacing w:line="349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взаимоотношения в семье и отношение членов семьи к ребенку, история развития ребенка, запрос родителей в отношении его обучения и воспитания, готовность к сотрудничеству со специалистами образовательной организации,</w:t>
      </w:r>
    </w:p>
    <w:p w:rsidR="002F2BA8" w:rsidRDefault="002F2BA8">
      <w:pPr>
        <w:spacing w:line="1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18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поведение ребенка в домашней </w:t>
      </w:r>
      <w:r>
        <w:rPr>
          <w:rFonts w:eastAsia="Times New Roman"/>
          <w:sz w:val="28"/>
          <w:szCs w:val="28"/>
        </w:rPr>
        <w:t>ситуации.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На втором этапе </w:t>
      </w:r>
      <w:r>
        <w:rPr>
          <w:rFonts w:eastAsia="Times New Roman"/>
          <w:sz w:val="28"/>
          <w:szCs w:val="28"/>
        </w:rPr>
        <w:t>происходит сбор сведений о развитии ребенка от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разных специалистов (воспитателей, дефектологов, логопедов, врачей, психологов), которые работали с ребенком ранее.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Третий этап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диагностический период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проведение психолого-педаг</w:t>
      </w:r>
      <w:r>
        <w:rPr>
          <w:rFonts w:eastAsia="Times New Roman"/>
          <w:sz w:val="28"/>
          <w:szCs w:val="28"/>
        </w:rPr>
        <w:t>огического обследования в течение первого месяца посещения ребенком образовательной организации. В процессе целенаправленного наблюдения за ребенком специалисты фиксируют особенности его физического, сенсорного и когнитивного развития, сформированность нав</w:t>
      </w:r>
      <w:r>
        <w:rPr>
          <w:rFonts w:eastAsia="Times New Roman"/>
          <w:sz w:val="28"/>
          <w:szCs w:val="28"/>
        </w:rPr>
        <w:t>ыков самообслуживания, способы общения с детьми и взрослыми, наличие навыков речевой деятельности, предпосылок учебной деятельности, эмоциональное состояние ребенка и способность управлять своими эмоциональными проявлениями; отмечается наличие поведенчески</w:t>
      </w:r>
      <w:r>
        <w:rPr>
          <w:rFonts w:eastAsia="Times New Roman"/>
          <w:sz w:val="28"/>
          <w:szCs w:val="28"/>
        </w:rPr>
        <w:t>х проблем и другие особенности.</w:t>
      </w:r>
    </w:p>
    <w:p w:rsidR="002F2BA8" w:rsidRDefault="002F2BA8">
      <w:pPr>
        <w:sectPr w:rsidR="002F2BA8">
          <w:pgSz w:w="11900" w:h="16838"/>
          <w:pgMar w:top="1138" w:right="846" w:bottom="589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119"/>
        </w:numPr>
        <w:tabs>
          <w:tab w:val="left" w:pos="1527"/>
        </w:tabs>
        <w:spacing w:line="351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процессе психолого-педагогического обследования ребенка участвуют все специалисты, которые составляют и реализуют СИОП,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например: учитель класса, учитель музыки, физкультуры, учитель-логопед, </w:t>
      </w:r>
      <w:r>
        <w:rPr>
          <w:rFonts w:eastAsia="Times New Roman"/>
          <w:sz w:val="28"/>
          <w:szCs w:val="28"/>
        </w:rPr>
        <w:t>учитель-дефектолог, педагог-психолог и др. Результаты обследования отражаются в протоколах (по возможности, используется видео фиксация) и обсуждаются командой специалистов при участии родителей (законных представителей) ребенка.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основе результатов пси</w:t>
      </w:r>
      <w:r>
        <w:rPr>
          <w:rFonts w:eastAsia="Times New Roman"/>
          <w:sz w:val="28"/>
          <w:szCs w:val="28"/>
        </w:rPr>
        <w:t>холого-педагогического обследования составляется характеристика, включающая оценку развития обучающегося, имеющихся у него навыков и умений на момент проведения обследования. При составлении характеристики важно избегать общих фраз, отмечая особенности реб</w:t>
      </w:r>
      <w:r>
        <w:rPr>
          <w:rFonts w:eastAsia="Times New Roman"/>
          <w:sz w:val="28"/>
          <w:szCs w:val="28"/>
        </w:rPr>
        <w:t>енка. В структуру характеристики включается: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3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0"/>
        </w:numPr>
        <w:tabs>
          <w:tab w:val="left" w:pos="968"/>
        </w:tabs>
        <w:spacing w:line="349" w:lineRule="auto"/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социальная картина (семейное окружение; бытовые условия семьи; отношение членов семьи к ребенку);</w:t>
      </w:r>
    </w:p>
    <w:p w:rsidR="002F2BA8" w:rsidRDefault="002F2BA8">
      <w:pPr>
        <w:spacing w:line="14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данные о физическом здоровье, двигательном и сенсорном развитии ребенка;</w:t>
      </w:r>
    </w:p>
    <w:p w:rsidR="002F2BA8" w:rsidRDefault="002F2BA8">
      <w:pPr>
        <w:spacing w:line="15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особенности проявления познавательны</w:t>
      </w:r>
      <w:r>
        <w:rPr>
          <w:rFonts w:eastAsia="Times New Roman"/>
          <w:sz w:val="28"/>
          <w:szCs w:val="28"/>
        </w:rPr>
        <w:t>х процессов: восприятий, внимания, памяти, мышления;</w:t>
      </w:r>
    </w:p>
    <w:p w:rsidR="002F2BA8" w:rsidRDefault="002F2BA8">
      <w:pPr>
        <w:spacing w:line="14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состояние сформированности устной речи и речемыслительных операций;</w:t>
      </w:r>
    </w:p>
    <w:p w:rsidR="002F2BA8" w:rsidRDefault="002F2BA8">
      <w:pPr>
        <w:spacing w:line="151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характеристика поведенческих и эмоциональных реакций ребенка, наблюдаемых специалистами; характерологические особенности личности </w:t>
      </w:r>
      <w:r>
        <w:rPr>
          <w:rFonts w:eastAsia="Times New Roman"/>
          <w:sz w:val="28"/>
          <w:szCs w:val="28"/>
        </w:rPr>
        <w:t>ребенка;</w:t>
      </w:r>
    </w:p>
    <w:p w:rsidR="002F2BA8" w:rsidRDefault="002F2BA8">
      <w:pPr>
        <w:spacing w:line="142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сформированность социально значимых навыков, умений: коммуникативные возможности, игра, интеллектуальные умения: счет, письмо, чтение, содержание представлений об окружающих предметах, явлениях, самообслуживание, предметно-практическая деятельнос</w:t>
      </w:r>
      <w:r>
        <w:rPr>
          <w:rFonts w:eastAsia="Times New Roman"/>
          <w:sz w:val="28"/>
          <w:szCs w:val="28"/>
        </w:rPr>
        <w:t>ть;</w:t>
      </w:r>
    </w:p>
    <w:p w:rsidR="002F2BA8" w:rsidRDefault="002F2BA8">
      <w:pPr>
        <w:spacing w:line="128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потребность  в  уходе  и  присмотре.  Необходимый  объем  помощи  со</w:t>
      </w:r>
    </w:p>
    <w:p w:rsidR="002F2BA8" w:rsidRDefault="002F2BA8">
      <w:pPr>
        <w:sectPr w:rsidR="002F2BA8">
          <w:pgSz w:w="11900" w:h="16838"/>
          <w:pgMar w:top="1138" w:right="846" w:bottom="65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стороны окружающих: полная/частичная, постоянная/эпизодическая;</w:t>
      </w:r>
    </w:p>
    <w:p w:rsidR="002F2BA8" w:rsidRDefault="002F2BA8">
      <w:pPr>
        <w:spacing w:line="297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выводы по итогам обследования: приоритетные образовательные области, учебные предметы, коррекци</w:t>
      </w:r>
      <w:r>
        <w:rPr>
          <w:rFonts w:eastAsia="Times New Roman"/>
          <w:sz w:val="28"/>
          <w:szCs w:val="28"/>
        </w:rPr>
        <w:t>онные занятия для обучения и воспитания в образовательной организации, в условиях надомного обучения.</w:t>
      </w:r>
    </w:p>
    <w:p w:rsidR="002F2BA8" w:rsidRDefault="002F2BA8">
      <w:pPr>
        <w:spacing w:line="142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Психолого-педагогическая характеристика является итогом психолого-педагогического обследования ребенка, представляет собой оценку его актуального состоян</w:t>
      </w:r>
      <w:r>
        <w:rPr>
          <w:rFonts w:eastAsia="Times New Roman"/>
          <w:sz w:val="28"/>
          <w:szCs w:val="28"/>
        </w:rPr>
        <w:t>ия развития и зоны ближайшего развития, становится основой последующей разработки СИОП и является ее структурным элементом.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5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4460" w:right="100" w:hanging="3396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Разработка специальной индивидуальной образовательной программы (СИОП)</w:t>
      </w:r>
    </w:p>
    <w:p w:rsidR="002F2BA8" w:rsidRDefault="002F2BA8">
      <w:pPr>
        <w:spacing w:line="14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1"/>
        </w:numPr>
        <w:tabs>
          <w:tab w:val="left" w:pos="1241"/>
        </w:tabs>
        <w:spacing w:line="351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соответствии с требованиями ФГОС для обучающихся с </w:t>
      </w:r>
      <w:r>
        <w:rPr>
          <w:rFonts w:eastAsia="Times New Roman"/>
          <w:sz w:val="28"/>
          <w:szCs w:val="28"/>
        </w:rPr>
        <w:t>умственной отсталостью структура СИОП включает: общие сведения о ребёнке;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характеристику с оценкой развития обучающегося на момент составления программы и определяющую приоритетные направления воспитания и обучения ребёнка; индивидуальный учебный план; со</w:t>
      </w:r>
      <w:r>
        <w:rPr>
          <w:rFonts w:eastAsia="Times New Roman"/>
          <w:sz w:val="28"/>
          <w:szCs w:val="28"/>
        </w:rPr>
        <w:t xml:space="preserve">держание образования в условиях организации и семьи; организация реализации потребности в уходе и присмотре; перечень специалистов, участвующих в разработке и реализации СИОП; перечень возможных задач, мероприятий и форм сотрудничества организации и семьи </w:t>
      </w:r>
      <w:r>
        <w:rPr>
          <w:rFonts w:eastAsia="Times New Roman"/>
          <w:sz w:val="28"/>
          <w:szCs w:val="28"/>
        </w:rPr>
        <w:t>обучающегося; перечень необходимых технических средств и дидактических материалов; средства мониторинга и оценки динамики обучения. Кроме того, программа может иметь приложение, включающее задания и рекомендации для их выполнения ребёнком в домашних услови</w:t>
      </w:r>
      <w:r>
        <w:rPr>
          <w:rFonts w:eastAsia="Times New Roman"/>
          <w:sz w:val="28"/>
          <w:szCs w:val="28"/>
        </w:rPr>
        <w:t>ях.</w:t>
      </w:r>
    </w:p>
    <w:p w:rsidR="002F2BA8" w:rsidRDefault="002F2BA8">
      <w:pPr>
        <w:spacing w:line="149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I. Общие сведения содержат персональные данные о ребенке и его родителях.</w:t>
      </w:r>
    </w:p>
    <w:p w:rsidR="002F2BA8" w:rsidRDefault="002F2BA8">
      <w:pPr>
        <w:spacing w:line="132" w:lineRule="exact"/>
        <w:rPr>
          <w:sz w:val="20"/>
          <w:szCs w:val="20"/>
        </w:rPr>
      </w:pPr>
    </w:p>
    <w:p w:rsidR="002F2BA8" w:rsidRDefault="006C5391">
      <w:pPr>
        <w:tabs>
          <w:tab w:val="left" w:pos="1460"/>
          <w:tab w:val="left" w:pos="3620"/>
          <w:tab w:val="left" w:pos="4820"/>
          <w:tab w:val="left" w:pos="6600"/>
          <w:tab w:val="left" w:pos="7120"/>
          <w:tab w:val="left" w:pos="818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II.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Характеристика</w:t>
      </w:r>
      <w:r>
        <w:rPr>
          <w:rFonts w:eastAsia="Times New Roman"/>
          <w:sz w:val="28"/>
          <w:szCs w:val="28"/>
        </w:rPr>
        <w:tab/>
        <w:t>ребенка</w:t>
      </w:r>
      <w:r>
        <w:rPr>
          <w:rFonts w:eastAsia="Times New Roman"/>
          <w:sz w:val="28"/>
          <w:szCs w:val="28"/>
        </w:rPr>
        <w:tab/>
        <w:t>составляется</w:t>
      </w:r>
      <w:r>
        <w:rPr>
          <w:rFonts w:eastAsia="Times New Roman"/>
          <w:sz w:val="28"/>
          <w:szCs w:val="28"/>
        </w:rPr>
        <w:tab/>
        <w:t>на</w:t>
      </w:r>
      <w:r>
        <w:rPr>
          <w:rFonts w:eastAsia="Times New Roman"/>
          <w:sz w:val="28"/>
          <w:szCs w:val="28"/>
        </w:rPr>
        <w:tab/>
        <w:t>основе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результатов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4160"/>
          <w:tab w:val="left" w:pos="6400"/>
          <w:tab w:val="left" w:pos="802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психолого-педагогического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обследования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ребенка,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проводимого</w:t>
      </w:r>
    </w:p>
    <w:p w:rsidR="002F2BA8" w:rsidRDefault="002F2BA8">
      <w:pPr>
        <w:sectPr w:rsidR="002F2BA8">
          <w:pgSz w:w="11900" w:h="16838"/>
          <w:pgMar w:top="1125" w:right="846" w:bottom="70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специалистами образовательной </w:t>
      </w:r>
      <w:r>
        <w:rPr>
          <w:rFonts w:eastAsia="Times New Roman"/>
          <w:sz w:val="28"/>
          <w:szCs w:val="28"/>
        </w:rPr>
        <w:t>организации, с целью оценки актуального состояния развития обучающегося и определения зоны его ближайшего развития (структуру и содержание см. раздел 3.2.). Характеристика включает описание бытовых условий семьи, оценку отношения членов семьи к образованию</w:t>
      </w:r>
      <w:r>
        <w:rPr>
          <w:rFonts w:eastAsia="Times New Roman"/>
          <w:sz w:val="28"/>
          <w:szCs w:val="28"/>
        </w:rPr>
        <w:t xml:space="preserve"> ребенка, а также заключение ПМПК.</w:t>
      </w:r>
    </w:p>
    <w:p w:rsidR="002F2BA8" w:rsidRDefault="002F2BA8">
      <w:pPr>
        <w:spacing w:line="143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III. Индивидуальный учебный план отражает доступные для обучающегося приоритетные предметные области, учебные предметы, коррекционные занятия, внеурочную деятельность и устанавливает объем недельной нагрузки на </w:t>
      </w:r>
      <w:r>
        <w:rPr>
          <w:rFonts w:eastAsia="Times New Roman"/>
          <w:sz w:val="28"/>
          <w:szCs w:val="28"/>
        </w:rPr>
        <w:t>обучающегося.</w:t>
      </w:r>
    </w:p>
    <w:p w:rsidR="002F2BA8" w:rsidRDefault="002F2BA8">
      <w:pPr>
        <w:spacing w:line="14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IV. Содержание образования СИОП включает конкретные задачи, отобранные из содержания учебных предметов, коррекционных занятий и других программ (формирования базовых учебных действий; нравственного воспитания; формирования экологической куль</w:t>
      </w:r>
      <w:r>
        <w:rPr>
          <w:rFonts w:eastAsia="Times New Roman"/>
          <w:sz w:val="28"/>
          <w:szCs w:val="28"/>
        </w:rPr>
        <w:t>туры, здорового и безопасного образа жизни обучающихся; внеурочной деятельности), которые актуальны для образования конкретного обучающегося и включены в его индивидуальный учебный план. Задачи формулируются в качестве возможных (ожидаемых) результатов обу</w:t>
      </w:r>
      <w:r>
        <w:rPr>
          <w:rFonts w:eastAsia="Times New Roman"/>
          <w:sz w:val="28"/>
          <w:szCs w:val="28"/>
        </w:rPr>
        <w:t>чения и воспитания ребенка на один учебный год.</w:t>
      </w:r>
    </w:p>
    <w:p w:rsidR="002F2BA8" w:rsidRDefault="002F2BA8">
      <w:pPr>
        <w:spacing w:line="131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V.  Необходимым  условием  реализации  образовательной  программы</w:t>
      </w:r>
    </w:p>
    <w:p w:rsidR="002F2BA8" w:rsidRDefault="002F2BA8">
      <w:pPr>
        <w:spacing w:line="175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ряда обучающихся является организация ухода (кормление, одевание/раздевание, совершение гигиенических процедур) и присмотра. Планирование и </w:t>
      </w:r>
      <w:r>
        <w:rPr>
          <w:rFonts w:eastAsia="Times New Roman"/>
          <w:sz w:val="28"/>
          <w:szCs w:val="28"/>
        </w:rPr>
        <w:t>осуществление ухода и присмотра отражается в индивидуальном графике с указанием времени, деятельности и лица, осуществляющего уход и присмотр, а также перечня необходимых специальных материалов и средств.</w:t>
      </w:r>
    </w:p>
    <w:p w:rsidR="002F2BA8" w:rsidRDefault="002F2BA8">
      <w:pPr>
        <w:spacing w:line="144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VI. Специалисты, участвующие в реализации СИОП, на</w:t>
      </w:r>
      <w:r>
        <w:rPr>
          <w:rFonts w:eastAsia="Times New Roman"/>
          <w:sz w:val="28"/>
          <w:szCs w:val="28"/>
        </w:rPr>
        <w:t>пример: учитель класса, учитель музыки, учитель физкультуры или адаптивной физкультуры, учитель-логопед, учитель-дефектолог, педагог-психолог и др.</w:t>
      </w:r>
    </w:p>
    <w:p w:rsidR="002F2BA8" w:rsidRDefault="002F2BA8">
      <w:pPr>
        <w:spacing w:line="127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VII. Программа сотрудничества специалистов с семьей обучающегося</w:t>
      </w:r>
    </w:p>
    <w:p w:rsidR="002F2BA8" w:rsidRDefault="002F2BA8">
      <w:pPr>
        <w:sectPr w:rsidR="002F2BA8">
          <w:pgSz w:w="11900" w:h="16838"/>
          <w:pgMar w:top="1138" w:right="846" w:bottom="70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содержит задачи, вкл</w:t>
      </w:r>
      <w:r>
        <w:rPr>
          <w:rFonts w:eastAsia="Times New Roman"/>
          <w:sz w:val="28"/>
          <w:szCs w:val="28"/>
        </w:rPr>
        <w:t>ючающие повышение информированности семьи об образовании ребенка, развитие мотивации родителей к конструктивному взаимодействию со специалистами, отражающие способы контактов семьи и организации с целью привлечения родителей к участию в разработке и реализ</w:t>
      </w:r>
      <w:r>
        <w:rPr>
          <w:rFonts w:eastAsia="Times New Roman"/>
          <w:sz w:val="28"/>
          <w:szCs w:val="28"/>
        </w:rPr>
        <w:t>ации СИОП и преодоления психологических проблем семьи</w:t>
      </w:r>
      <w:r>
        <w:rPr>
          <w:rFonts w:eastAsia="Times New Roman"/>
          <w:b/>
          <w:bCs/>
          <w:i/>
          <w:iCs/>
          <w:sz w:val="28"/>
          <w:szCs w:val="28"/>
        </w:rPr>
        <w:t>.</w:t>
      </w:r>
    </w:p>
    <w:p w:rsidR="002F2BA8" w:rsidRDefault="002F2BA8">
      <w:pPr>
        <w:spacing w:line="143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VIII. Перечень необходимых технических средств общего и индивидуального назначения, дидактических материалов, индивидуальные средства реабилитации, необходимых для реализации СИОП</w:t>
      </w:r>
      <w:r>
        <w:rPr>
          <w:rFonts w:eastAsia="Times New Roman"/>
          <w:b/>
          <w:bCs/>
          <w:i/>
          <w:iCs/>
          <w:sz w:val="28"/>
          <w:szCs w:val="28"/>
        </w:rPr>
        <w:t>.</w:t>
      </w:r>
    </w:p>
    <w:p w:rsidR="002F2BA8" w:rsidRDefault="002F2BA8">
      <w:pPr>
        <w:spacing w:line="143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IX. Средства </w:t>
      </w:r>
      <w:r>
        <w:rPr>
          <w:rFonts w:eastAsia="Times New Roman"/>
          <w:sz w:val="28"/>
          <w:szCs w:val="28"/>
        </w:rPr>
        <w:t xml:space="preserve">мониторинга и оценки динамики обучения. Мониторинг результатов обучения проводится не реже одного раза в полугодие. В ходе мониторинга специалисты образовательной организации оценивают уровень сформированности представлений, действий/операций, внесенных в </w:t>
      </w:r>
      <w:r>
        <w:rPr>
          <w:rFonts w:eastAsia="Times New Roman"/>
          <w:sz w:val="28"/>
          <w:szCs w:val="28"/>
        </w:rPr>
        <w:t>СИОП. Например: «выполняет действие самостоятельно», «выполняет действие по инструкции» (вербальной или невербальной), «выполняет действие по образцу», «выполняет действие с частичной физической помощью», «выполняет действие со значительной физической помо</w:t>
      </w:r>
      <w:r>
        <w:rPr>
          <w:rFonts w:eastAsia="Times New Roman"/>
          <w:sz w:val="28"/>
          <w:szCs w:val="28"/>
        </w:rPr>
        <w:t>щью», «действие не выполняет»; представление: «узнает объект», «не всегда узнает объект» (ситуативно), «не узнает объект». Итоговые результаты образования за оцениваемый период оформляются описательно в форме характеристики за учебный год. На основе итогов</w:t>
      </w:r>
      <w:r>
        <w:rPr>
          <w:rFonts w:eastAsia="Times New Roman"/>
          <w:sz w:val="28"/>
          <w:szCs w:val="28"/>
        </w:rPr>
        <w:t>ой характеристики составляется СИОП на следующий учебный период.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10" w:lineRule="exact"/>
        <w:rPr>
          <w:sz w:val="20"/>
          <w:szCs w:val="20"/>
        </w:rPr>
      </w:pPr>
    </w:p>
    <w:p w:rsidR="002F2BA8" w:rsidRDefault="006C5391">
      <w:pPr>
        <w:ind w:left="15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Комплектация классов (ступеней) обучающихся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 образовательной организации, реализующей АООП вариант D создаются классы с 0 (пропедевтического) по 11. Вновь принятые обучающиеся зачисляютс</w:t>
      </w:r>
      <w:r>
        <w:rPr>
          <w:rFonts w:eastAsia="Times New Roman"/>
          <w:sz w:val="28"/>
          <w:szCs w:val="28"/>
        </w:rPr>
        <w:t>я в 0 (пропедевтический) класс, в котором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осуществляется психолого-педагогическое обследование ребенка, составление и реализация СИОП. Комплектация классов (ступеней) происходит с учетом возраста и особых потребностей обучающихся.</w:t>
      </w:r>
    </w:p>
    <w:p w:rsidR="002F2BA8" w:rsidRDefault="002F2BA8">
      <w:pPr>
        <w:sectPr w:rsidR="002F2BA8">
          <w:pgSz w:w="11900" w:h="16838"/>
          <w:pgMar w:top="1138" w:right="846" w:bottom="78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На</w:t>
      </w:r>
      <w:r>
        <w:rPr>
          <w:rFonts w:eastAsia="Times New Roman"/>
          <w:sz w:val="28"/>
          <w:szCs w:val="28"/>
        </w:rPr>
        <w:t>полняемость класса для обучающихся по варианту D АООП не превышает</w:t>
      </w:r>
    </w:p>
    <w:p w:rsidR="002F2BA8" w:rsidRDefault="002F2BA8">
      <w:pPr>
        <w:spacing w:line="163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2"/>
        </w:numPr>
        <w:tabs>
          <w:tab w:val="left" w:pos="480"/>
        </w:tabs>
        <w:ind w:left="480" w:hanging="21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человек.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2"/>
          <w:numId w:val="122"/>
        </w:numPr>
        <w:tabs>
          <w:tab w:val="left" w:pos="1232"/>
        </w:tabs>
        <w:spacing w:line="354" w:lineRule="auto"/>
        <w:ind w:left="260" w:right="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учетом количества обучающихся, материально-технических и других условий образовательной организации допускается объединение классов и формирование разновозрастных ступеней </w:t>
      </w:r>
      <w:r>
        <w:rPr>
          <w:rFonts w:eastAsia="Times New Roman"/>
          <w:sz w:val="28"/>
          <w:szCs w:val="28"/>
        </w:rPr>
        <w:t>обучения:</w:t>
      </w:r>
    </w:p>
    <w:p w:rsidR="002F2BA8" w:rsidRDefault="002F2BA8">
      <w:pPr>
        <w:spacing w:line="9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22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первая ступень – от 7 до 9 лет (0 – 2 классы);</w:t>
      </w:r>
    </w:p>
    <w:p w:rsidR="002F2BA8" w:rsidRDefault="002F2BA8">
      <w:pPr>
        <w:spacing w:line="1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22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вторая ступень – от 10 до 12 лет (3 – 5 классы);</w:t>
      </w:r>
    </w:p>
    <w:p w:rsidR="002F2BA8" w:rsidRDefault="002F2BA8">
      <w:pPr>
        <w:spacing w:line="161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22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третья ступень – от 13 до 15 лет (6 – 8 классы);</w:t>
      </w:r>
    </w:p>
    <w:p w:rsidR="002F2BA8" w:rsidRDefault="002F2BA8">
      <w:pPr>
        <w:spacing w:line="1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22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четвертая ступень – от 16 до 18 лет (9 – 11 классы)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right="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 комплектации классов (ступеней) кроме </w:t>
      </w:r>
      <w:r>
        <w:rPr>
          <w:rFonts w:eastAsia="Times New Roman"/>
          <w:sz w:val="28"/>
          <w:szCs w:val="28"/>
        </w:rPr>
        <w:t>возраста учитываются особенности психофизического развития детей и степень их потребности в уходе, присмотре и посторонней помощи. В каждом классе (на ступени) могут быть представлены дети, имеющие нарушения различной этиологии и степени тяжести: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3"/>
        </w:numPr>
        <w:tabs>
          <w:tab w:val="left" w:pos="968"/>
        </w:tabs>
        <w:spacing w:line="357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дети с т</w:t>
      </w:r>
      <w:r>
        <w:rPr>
          <w:rFonts w:eastAsia="Times New Roman"/>
          <w:sz w:val="28"/>
          <w:szCs w:val="28"/>
        </w:rPr>
        <w:t>яжёлыми нарушениями опорно-двигательного аппарата, не передвигающиеся самостоятельно (вследствие сложных форм ДЦП со спастическим тетрапарезом, гиперкинезами и т.д.), в сочетании с нарушениями интеллекта, нуждающиеся в постоянной физической помощи взрослог</w:t>
      </w:r>
      <w:r>
        <w:rPr>
          <w:rFonts w:eastAsia="Times New Roman"/>
          <w:sz w:val="28"/>
          <w:szCs w:val="28"/>
        </w:rPr>
        <w:t>о (в переносе, передвижении коляски, при одевании и раздевании, туалете, приеме пищи и т.д.);</w:t>
      </w:r>
    </w:p>
    <w:p w:rsidR="002F2BA8" w:rsidRDefault="002F2BA8">
      <w:pPr>
        <w:spacing w:line="26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23"/>
        </w:numPr>
        <w:tabs>
          <w:tab w:val="left" w:pos="968"/>
        </w:tabs>
        <w:spacing w:line="357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дети с расстройствами аутистического спектра в сочетании с нарушениями интеллекта, у которых присутствует агрессия, самоагрессия, крик, стереотипии, «полевое» по</w:t>
      </w:r>
      <w:r>
        <w:rPr>
          <w:rFonts w:eastAsia="Times New Roman"/>
          <w:sz w:val="28"/>
          <w:szCs w:val="28"/>
        </w:rPr>
        <w:t>ведение и другие проявления деструктивного характера. В связи с этим они нуждаются в постоянном присмотре и сопровождении;</w:t>
      </w:r>
    </w:p>
    <w:p w:rsidR="002F2BA8" w:rsidRDefault="002F2BA8">
      <w:pPr>
        <w:spacing w:line="19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23"/>
        </w:numPr>
        <w:tabs>
          <w:tab w:val="left" w:pos="968"/>
        </w:tabs>
        <w:spacing w:line="356" w:lineRule="auto"/>
        <w:ind w:left="980" w:hanging="35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дети с умеренной умственной отсталостью, без других нарушений или в сочетании с более лёгкими формами (чем в двух вышеназванных </w:t>
      </w:r>
      <w:r>
        <w:rPr>
          <w:rFonts w:eastAsia="Times New Roman"/>
          <w:sz w:val="28"/>
          <w:szCs w:val="28"/>
        </w:rPr>
        <w:t>случаях) других нарушений, не требующие постоянной помощи и контроля со стороны персонала;</w:t>
      </w:r>
    </w:p>
    <w:p w:rsidR="002F2BA8" w:rsidRDefault="002F2BA8">
      <w:pPr>
        <w:sectPr w:rsidR="002F2BA8">
          <w:pgSz w:w="11900" w:h="16838"/>
          <w:pgMar w:top="1125" w:right="786" w:bottom="1067" w:left="1440" w:header="0" w:footer="0" w:gutter="0"/>
          <w:cols w:space="720" w:equalWidth="0">
            <w:col w:w="9680"/>
          </w:cols>
        </w:sectPr>
      </w:pPr>
    </w:p>
    <w:p w:rsidR="002F2BA8" w:rsidRDefault="006C5391" w:rsidP="006C5391">
      <w:pPr>
        <w:numPr>
          <w:ilvl w:val="0"/>
          <w:numId w:val="124"/>
        </w:numPr>
        <w:tabs>
          <w:tab w:val="left" w:pos="980"/>
        </w:tabs>
        <w:ind w:left="98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дети   с   сенсорными   нарушениями   в   сочетании   с   нарушениями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980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интеллекта в форме умеренной, тяжелой или глубокой умственной отсталость</w:t>
      </w:r>
      <w:r>
        <w:rPr>
          <w:rFonts w:eastAsia="Times New Roman"/>
          <w:sz w:val="28"/>
          <w:szCs w:val="28"/>
        </w:rPr>
        <w:t>ю, но без выраженных нарушений поведения или ОДА. Сбалансированная вариативная комплектация классов/ступеней, во-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right="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первых, позволяет создать условия, которые благоприятствуют тому, что дети, несмотря на их разные возможности, учатся подражать и помогать др</w:t>
      </w:r>
      <w:r>
        <w:rPr>
          <w:rFonts w:eastAsia="Times New Roman"/>
          <w:sz w:val="28"/>
          <w:szCs w:val="28"/>
        </w:rPr>
        <w:t>уг другу. Во-вторых, позволяет рационально распределять нагрузку персонала класса, связанную с уходом за детьми и обеспечением их безопасности.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3" w:lineRule="exact"/>
        <w:rPr>
          <w:sz w:val="20"/>
          <w:szCs w:val="20"/>
        </w:rPr>
      </w:pPr>
    </w:p>
    <w:p w:rsidR="002F2BA8" w:rsidRDefault="006C5391">
      <w:pPr>
        <w:ind w:left="158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Организация уроков/занятий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right="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Уроки (занятия) проводятся в соответствии с календарно-тематическим планированием </w:t>
      </w:r>
      <w:r>
        <w:rPr>
          <w:rFonts w:eastAsia="Times New Roman"/>
          <w:sz w:val="28"/>
          <w:szCs w:val="28"/>
        </w:rPr>
        <w:t>и недельным расписанием класса (ступени). Содержание календарно-тематического планирования формируется на основе содержания СИОП обучающихся класса (ступени).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right="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Форма проведения уроков и занятий может быть индивидуальная или групповая. Она выбирается </w:t>
      </w:r>
      <w:r>
        <w:rPr>
          <w:rFonts w:eastAsia="Times New Roman"/>
          <w:sz w:val="28"/>
          <w:szCs w:val="28"/>
        </w:rPr>
        <w:t>специалистами с учетом специфических образовательных потребностей обучающихся и сформированности у них базовых учебных навыков. В случае отсутствия (или дефицита) последних, в соответствии с СИОП, включающей программу формирования базовых учебных действий,</w:t>
      </w:r>
      <w:r>
        <w:rPr>
          <w:rFonts w:eastAsia="Times New Roman"/>
          <w:sz w:val="28"/>
          <w:szCs w:val="28"/>
        </w:rPr>
        <w:t xml:space="preserve"> планируется индивидуальное расписание и режим пребывания обучающегося в образовательной организации. Формирование базовых учебных действий происходит в форме индивидуальных занятий со специалистом, с постепенным дозированным включением ребенка в групповую</w:t>
      </w:r>
      <w:r>
        <w:rPr>
          <w:rFonts w:eastAsia="Times New Roman"/>
          <w:sz w:val="28"/>
          <w:szCs w:val="28"/>
        </w:rPr>
        <w:t xml:space="preserve"> работу класса. По мере формирования базовых учебных действий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5"/>
        </w:numPr>
        <w:tabs>
          <w:tab w:val="left" w:pos="523"/>
        </w:tabs>
        <w:spacing w:line="355" w:lineRule="auto"/>
        <w:ind w:left="260" w:right="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готовности обучающихся к работе в группе время пребывания ребенка в образовательной организации вообще и в классе (на ступени) в частности увеличивается.</w:t>
      </w:r>
    </w:p>
    <w:p w:rsidR="002F2BA8" w:rsidRDefault="002F2BA8">
      <w:pPr>
        <w:spacing w:line="21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4" w:lineRule="auto"/>
        <w:ind w:left="260" w:right="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Психолого-педагогическая работа с ребе</w:t>
      </w:r>
      <w:r>
        <w:rPr>
          <w:rFonts w:eastAsia="Times New Roman"/>
          <w:sz w:val="28"/>
          <w:szCs w:val="28"/>
        </w:rPr>
        <w:t>нком проводится разными специалистами, предусмотренными штатным расписанием организации и включенными в СИОП. В групповой форме обучения могут принимать</w:t>
      </w:r>
    </w:p>
    <w:p w:rsidR="002F2BA8" w:rsidRDefault="002F2BA8">
      <w:pPr>
        <w:sectPr w:rsidR="002F2BA8">
          <w:pgSz w:w="11900" w:h="16838"/>
          <w:pgMar w:top="1125" w:right="786" w:bottom="666" w:left="1440" w:header="0" w:footer="0" w:gutter="0"/>
          <w:cols w:space="720" w:equalWidth="0">
            <w:col w:w="9680"/>
          </w:cols>
        </w:sectPr>
      </w:pPr>
    </w:p>
    <w:p w:rsidR="002F2BA8" w:rsidRDefault="006C5391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участие все обучающиеся класса или несколько (2 – 4 человека). Малые группы форми</w:t>
      </w:r>
      <w:r>
        <w:rPr>
          <w:rFonts w:eastAsia="Times New Roman"/>
          <w:sz w:val="28"/>
          <w:szCs w:val="28"/>
        </w:rPr>
        <w:t xml:space="preserve">руются с учетом задач, поставленных в СИОП, и готовности обучающихся к освоению содержания учебного предмета. Проведение индивидуальных занятий в классе предпочтительно для обучающихся с ТМНР, не готовых к освоению учебного материала в условиях группового </w:t>
      </w:r>
      <w:r>
        <w:rPr>
          <w:rFonts w:eastAsia="Times New Roman"/>
          <w:sz w:val="28"/>
          <w:szCs w:val="28"/>
        </w:rPr>
        <w:t>обучения. Кроме того, индивидуальные занятия с обучающимися проводятся учителем-логопедом, учителем-дефектологом, педагогом-психологом и другими специалистами с целью психолого-педагогической коррекции нарушений развития ребенка и формирования умений и нав</w:t>
      </w:r>
      <w:r>
        <w:rPr>
          <w:rFonts w:eastAsia="Times New Roman"/>
          <w:sz w:val="28"/>
          <w:szCs w:val="28"/>
        </w:rPr>
        <w:t>ыков, предусмотренных СИОП.</w:t>
      </w:r>
    </w:p>
    <w:p w:rsidR="002F2BA8" w:rsidRDefault="002F2BA8">
      <w:pPr>
        <w:spacing w:line="1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Уроки / занятия, проводимые учителем и другими специалистами, представлены в расписании класса в соответствии с учебным планом образовательной организации и индивидуальными учебными планами обучающихся класса. Учет проведенных </w:t>
      </w:r>
      <w:r>
        <w:rPr>
          <w:rFonts w:eastAsia="Times New Roman"/>
          <w:sz w:val="28"/>
          <w:szCs w:val="28"/>
        </w:rPr>
        <w:t>индивидуальных/групповых уроков (занятий) осуществляется в журнале класса (ступени).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89" w:lineRule="exact"/>
        <w:rPr>
          <w:sz w:val="20"/>
          <w:szCs w:val="20"/>
        </w:rPr>
      </w:pPr>
    </w:p>
    <w:p w:rsidR="002F2BA8" w:rsidRDefault="006C5391">
      <w:pPr>
        <w:ind w:left="15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Выбор методик и средств обучения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Методологической основой процесса обучения и воспитания является культурно-историческая школа, учение Л.С. Выготского и его </w:t>
      </w:r>
      <w:r>
        <w:rPr>
          <w:rFonts w:eastAsia="Times New Roman"/>
          <w:sz w:val="28"/>
          <w:szCs w:val="28"/>
        </w:rPr>
        <w:t>последователей о роли специального обучения детей с отклонениями в умственном развитии на различных возрастных этапах, о компенсации нарушенных функций, принципа развивающего обучения, предполагающего учёт зон актуального и ближайшего развития, а также дея</w:t>
      </w:r>
      <w:r>
        <w:rPr>
          <w:rFonts w:eastAsia="Times New Roman"/>
          <w:sz w:val="28"/>
          <w:szCs w:val="28"/>
        </w:rPr>
        <w:t>тельностной концепции обучения и личностно-ориентированного подхода к ребенку.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6"/>
        </w:numPr>
        <w:tabs>
          <w:tab w:val="left" w:pos="1306"/>
        </w:tabs>
        <w:spacing w:line="355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обучении могут использоваться отечественные и адаптированные зарубежные методики и программы. В частности, метод базальной стимуляции – А. Фрёлих (Basale Stimulation); методики</w:t>
      </w:r>
      <w:r>
        <w:rPr>
          <w:rFonts w:eastAsia="Times New Roman"/>
          <w:sz w:val="28"/>
          <w:szCs w:val="28"/>
        </w:rPr>
        <w:t xml:space="preserve"> альтернативной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(поддерживающей) коммуникации; элементы проектного подхода в обучении; элементы двигательной терапии и программы MOVE – развитие двигательных возможностей через обучение (Mobility Opportunities via</w:t>
      </w:r>
    </w:p>
    <w:p w:rsidR="002F2BA8" w:rsidRDefault="002F2BA8">
      <w:pPr>
        <w:sectPr w:rsidR="002F2BA8">
          <w:pgSz w:w="11900" w:h="16838"/>
          <w:pgMar w:top="1138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Education); програм</w:t>
      </w:r>
      <w:r>
        <w:rPr>
          <w:rFonts w:eastAsia="Times New Roman"/>
          <w:sz w:val="28"/>
          <w:szCs w:val="28"/>
        </w:rPr>
        <w:t xml:space="preserve">мы TEACCH – лечение и обучение детей с аутизмом и другими сходными нарушениями коммуникации – Э. Шоплер, Г. Мессибов </w:t>
      </w:r>
      <w:r>
        <w:rPr>
          <w:rFonts w:eastAsia="Times New Roman"/>
          <w:b/>
          <w:bCs/>
          <w:sz w:val="28"/>
          <w:szCs w:val="28"/>
        </w:rPr>
        <w:t>(T</w:t>
      </w:r>
      <w:r>
        <w:rPr>
          <w:rFonts w:eastAsia="Times New Roman"/>
          <w:sz w:val="28"/>
          <w:szCs w:val="28"/>
        </w:rPr>
        <w:t>reatment and</w:t>
      </w:r>
      <w:r>
        <w:rPr>
          <w:rFonts w:eastAsia="Times New Roman"/>
          <w:b/>
          <w:bCs/>
          <w:sz w:val="28"/>
          <w:szCs w:val="28"/>
        </w:rPr>
        <w:t xml:space="preserve"> E</w:t>
      </w:r>
      <w:r>
        <w:rPr>
          <w:rFonts w:eastAsia="Times New Roman"/>
          <w:sz w:val="28"/>
          <w:szCs w:val="28"/>
        </w:rPr>
        <w:t>ducation of</w:t>
      </w:r>
      <w:r>
        <w:rPr>
          <w:rFonts w:eastAsia="Times New Roman"/>
          <w:b/>
          <w:bCs/>
          <w:sz w:val="28"/>
          <w:szCs w:val="28"/>
        </w:rPr>
        <w:t xml:space="preserve"> A</w:t>
      </w:r>
      <w:r>
        <w:rPr>
          <w:rFonts w:eastAsia="Times New Roman"/>
          <w:sz w:val="28"/>
          <w:szCs w:val="28"/>
        </w:rPr>
        <w:t>utistic and</w:t>
      </w:r>
      <w:r>
        <w:rPr>
          <w:rFonts w:eastAsia="Times New Roman"/>
          <w:b/>
          <w:bCs/>
          <w:sz w:val="28"/>
          <w:szCs w:val="28"/>
        </w:rPr>
        <w:t xml:space="preserve"> C</w:t>
      </w:r>
      <w:r>
        <w:rPr>
          <w:rFonts w:eastAsia="Times New Roman"/>
          <w:sz w:val="28"/>
          <w:szCs w:val="28"/>
        </w:rPr>
        <w:t>ommunication related handicapped</w:t>
      </w:r>
      <w:r>
        <w:rPr>
          <w:rFonts w:eastAsia="Times New Roman"/>
          <w:b/>
          <w:bCs/>
          <w:sz w:val="28"/>
          <w:szCs w:val="28"/>
        </w:rPr>
        <w:t xml:space="preserve"> Ch</w:t>
      </w:r>
      <w:r>
        <w:rPr>
          <w:rFonts w:eastAsia="Times New Roman"/>
          <w:sz w:val="28"/>
          <w:szCs w:val="28"/>
        </w:rPr>
        <w:t>ildren);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программы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ABA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прикладного поведенческого анализа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(Applied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Behavior Analyses), эмоционально-уровнего подхода – В.В. Лебединский, К.С. Лебединская, О.С. Никольская, игрокоррекции – Л.Б. Баряева и др. Выбор и использование того или иного подхода зависит от особенностей развития обучающихся и целей обучения,</w:t>
      </w:r>
      <w:r>
        <w:rPr>
          <w:rFonts w:eastAsia="Times New Roman"/>
          <w:sz w:val="28"/>
          <w:szCs w:val="28"/>
        </w:rPr>
        <w:t xml:space="preserve"> зафиксированных СИОП и АООП.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4" w:lineRule="exact"/>
        <w:rPr>
          <w:sz w:val="20"/>
          <w:szCs w:val="20"/>
        </w:rPr>
      </w:pPr>
    </w:p>
    <w:p w:rsidR="002F2BA8" w:rsidRDefault="006C5391">
      <w:pPr>
        <w:ind w:left="15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Работа психолого-медико-педагогического консилиума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Психолого-медико-педагогический консилиум образовательной организации является важным инструментом психолого-педагогического сопровождения ребенка. Консилиум несет ответств</w:t>
      </w:r>
      <w:r>
        <w:rPr>
          <w:rFonts w:eastAsia="Times New Roman"/>
          <w:sz w:val="28"/>
          <w:szCs w:val="28"/>
        </w:rPr>
        <w:t>енность за создание необходимых условий, которые предписаны в заключении ПМПК, и собирается для решения следующих вопросов: организация приема обучающихся и проведение первичного знакомства с ребенком, анализ проблем обучения и воспитания ребенка в семье и</w:t>
      </w:r>
      <w:r>
        <w:rPr>
          <w:rFonts w:eastAsia="Times New Roman"/>
          <w:sz w:val="28"/>
          <w:szCs w:val="28"/>
        </w:rPr>
        <w:t>ли в школе; организационно-методическая поддержка специалистов, работающих с ребенком. На консилиум приглашаются родители (законные представители ребенка).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Наиболее сложные вопросы оказания ребёнку комплексной помощи выносятся на обсуждение психолого-меди</w:t>
      </w:r>
      <w:r>
        <w:rPr>
          <w:rFonts w:eastAsia="Times New Roman"/>
          <w:sz w:val="28"/>
          <w:szCs w:val="28"/>
        </w:rPr>
        <w:t xml:space="preserve">ко-педагогического консилиума, в работе которого принимают участие специалисты, работающие с ребенком, и родители обучающегося. С целью координации медицинского и психолого-педагогического аспектов помощи детям с эпилепсией, ДЦП, РАС необходимо проведение </w:t>
      </w:r>
      <w:r>
        <w:rPr>
          <w:rFonts w:eastAsia="Times New Roman"/>
          <w:sz w:val="28"/>
          <w:szCs w:val="28"/>
        </w:rPr>
        <w:t>регулярных консультаций с врачами (психиатр, невропатолог, ортопед и нейропсихолог). В ходе диалога обсуждаются вопросы о возможном изменении медикаментозного лечения, о проведении медицинского обследования, об изменении подходов психолого-педагогической р</w:t>
      </w:r>
      <w:r>
        <w:rPr>
          <w:rFonts w:eastAsia="Times New Roman"/>
          <w:sz w:val="28"/>
          <w:szCs w:val="28"/>
        </w:rPr>
        <w:t>аботы с ребенком, о введении индивидуального графика</w:t>
      </w:r>
    </w:p>
    <w:p w:rsidR="002F2BA8" w:rsidRDefault="002F2BA8">
      <w:pPr>
        <w:sectPr w:rsidR="002F2BA8">
          <w:pgSz w:w="11900" w:h="16838"/>
          <w:pgMar w:top="1138" w:right="846" w:bottom="67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посещения ребёнком образовательной организации и другие. По итогам работы ПМПк составляется протокол и, при необходимости, вносятся изменения в СИОП. Заседания ПМПк проводятся не ре</w:t>
      </w:r>
      <w:r>
        <w:rPr>
          <w:rFonts w:eastAsia="Times New Roman"/>
          <w:sz w:val="28"/>
          <w:szCs w:val="28"/>
        </w:rPr>
        <w:t>же 1 раза в четверть.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4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4340" w:right="20" w:hanging="3338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Оценка результатов освоения СИОП и перевод в следующий класс (год обучения)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Для мониторинга педагогического процесса два раза в год в СИОП отражается сформированность представлений, умений и навыков обучающихся, отмечается степень </w:t>
      </w:r>
      <w:r>
        <w:rPr>
          <w:rFonts w:eastAsia="Times New Roman"/>
          <w:sz w:val="28"/>
          <w:szCs w:val="28"/>
        </w:rPr>
        <w:t>их самостоятельности. В ходе мониторинга специалисты образовательной организации оценивают уровень сформированности представлений, действий/операций, внесенных в СИОП. Например: «выполняет действие самостоятельно», «выполняет действие по инструкции» (верба</w:t>
      </w:r>
      <w:r>
        <w:rPr>
          <w:rFonts w:eastAsia="Times New Roman"/>
          <w:sz w:val="28"/>
          <w:szCs w:val="28"/>
        </w:rPr>
        <w:t>льной или невербальной), «выполняет действие по образцу», «выполняет действие с частичной физической помощью», «выполняет действие со значительной физической помощью», «действие не выполняет»; представление: «узнает объект», «не всегда узнает объект» (ситу</w:t>
      </w:r>
      <w:r>
        <w:rPr>
          <w:rFonts w:eastAsia="Times New Roman"/>
          <w:sz w:val="28"/>
          <w:szCs w:val="28"/>
        </w:rPr>
        <w:t>ативно), «не узнает объект».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7"/>
        </w:numPr>
        <w:tabs>
          <w:tab w:val="left" w:pos="1227"/>
        </w:tabs>
        <w:spacing w:line="358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конце учебного года на основе анализа данных на каждого учащегося составляется характеристика, делаются выводы и ставятся задачи для СИОП на следующий год. В целях информирования о результатах обучения детей их родителям (зако</w:t>
      </w:r>
      <w:r>
        <w:rPr>
          <w:rFonts w:eastAsia="Times New Roman"/>
          <w:sz w:val="28"/>
          <w:szCs w:val="28"/>
        </w:rPr>
        <w:t>нным представителям) направляется информационное письмо, отражающее содержание предоставленной в течение учебного года психолого-педагогической помощи ребёнку, динамику развития и оценку сотрудничества учреждения и семьи по вопросам воспитания и обучения р</w:t>
      </w:r>
      <w:r>
        <w:rPr>
          <w:rFonts w:eastAsia="Times New Roman"/>
          <w:sz w:val="28"/>
          <w:szCs w:val="28"/>
        </w:rPr>
        <w:t>ебенка.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 w:firstLine="708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Перевод обучающегося в следующий класс (ступень) осуществляется по возрасту.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0" w:lineRule="exact"/>
        <w:rPr>
          <w:sz w:val="20"/>
          <w:szCs w:val="20"/>
        </w:rPr>
      </w:pPr>
    </w:p>
    <w:p w:rsidR="002F2BA8" w:rsidRDefault="006C5391">
      <w:pPr>
        <w:ind w:left="15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Организация внеурочной деятельности</w:t>
      </w:r>
    </w:p>
    <w:p w:rsidR="002F2BA8" w:rsidRDefault="002F2BA8">
      <w:pPr>
        <w:spacing w:line="280" w:lineRule="exact"/>
        <w:rPr>
          <w:sz w:val="20"/>
          <w:szCs w:val="20"/>
        </w:rPr>
      </w:pPr>
    </w:p>
    <w:p w:rsidR="002F2BA8" w:rsidRDefault="006C5391">
      <w:pPr>
        <w:tabs>
          <w:tab w:val="left" w:pos="2560"/>
          <w:tab w:val="left" w:pos="4340"/>
          <w:tab w:val="left" w:pos="5880"/>
          <w:tab w:val="left" w:pos="636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Внеурочная</w:t>
      </w:r>
      <w:r>
        <w:rPr>
          <w:rFonts w:eastAsia="Times New Roman"/>
          <w:sz w:val="28"/>
          <w:szCs w:val="28"/>
        </w:rPr>
        <w:tab/>
        <w:t>деятельность</w:t>
      </w:r>
      <w:r>
        <w:rPr>
          <w:rFonts w:eastAsia="Times New Roman"/>
          <w:sz w:val="28"/>
          <w:szCs w:val="28"/>
        </w:rPr>
        <w:tab/>
        <w:t>направлена</w:t>
      </w:r>
      <w:r>
        <w:rPr>
          <w:rFonts w:eastAsia="Times New Roman"/>
          <w:sz w:val="28"/>
          <w:szCs w:val="28"/>
        </w:rPr>
        <w:tab/>
        <w:t>на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социально-эмоциональное,</w:t>
      </w:r>
    </w:p>
    <w:p w:rsidR="002F2BA8" w:rsidRDefault="002F2BA8">
      <w:pPr>
        <w:sectPr w:rsidR="002F2BA8">
          <w:pgSz w:w="11900" w:h="16838"/>
          <w:pgMar w:top="1138" w:right="846" w:bottom="698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спортивно-оздоровительное, творческое, </w:t>
      </w:r>
      <w:r>
        <w:rPr>
          <w:rFonts w:eastAsia="Times New Roman"/>
          <w:sz w:val="28"/>
          <w:szCs w:val="28"/>
        </w:rPr>
        <w:t>нравственное, познавательное, общекультурное развитие личности, а также на развитие способности применять усвоенные на уроках / занятиях навыки и умения в повседневной деятельности обучающихся.</w:t>
      </w:r>
    </w:p>
    <w:p w:rsidR="002F2BA8" w:rsidRDefault="002F2BA8">
      <w:pPr>
        <w:spacing w:line="128" w:lineRule="exact"/>
        <w:rPr>
          <w:sz w:val="20"/>
          <w:szCs w:val="20"/>
        </w:rPr>
      </w:pPr>
    </w:p>
    <w:p w:rsidR="002F2BA8" w:rsidRDefault="006C5391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Задачи внеурочной деятельности:</w:t>
      </w:r>
    </w:p>
    <w:p w:rsidR="002F2BA8" w:rsidRDefault="002F2BA8">
      <w:pPr>
        <w:spacing w:line="281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28"/>
        </w:numPr>
        <w:tabs>
          <w:tab w:val="left" w:pos="1680"/>
        </w:tabs>
        <w:ind w:left="1680" w:hanging="35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творческих способно</w:t>
      </w:r>
      <w:r>
        <w:rPr>
          <w:rFonts w:eastAsia="Times New Roman"/>
          <w:sz w:val="28"/>
          <w:szCs w:val="28"/>
        </w:rPr>
        <w:t>стей обучающихся;</w:t>
      </w:r>
    </w:p>
    <w:p w:rsidR="002F2BA8" w:rsidRDefault="002F2BA8">
      <w:pPr>
        <w:spacing w:line="31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28"/>
        </w:numPr>
        <w:tabs>
          <w:tab w:val="left" w:pos="1688"/>
        </w:tabs>
        <w:spacing w:line="335" w:lineRule="auto"/>
        <w:ind w:left="1700" w:hanging="37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интересов, склонностей, способностей обучающихся к различным видам деятельности;</w:t>
      </w:r>
    </w:p>
    <w:p w:rsidR="002F2BA8" w:rsidRDefault="002F2BA8">
      <w:pPr>
        <w:spacing w:line="14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28"/>
        </w:numPr>
        <w:tabs>
          <w:tab w:val="left" w:pos="1680"/>
        </w:tabs>
        <w:ind w:left="1680" w:hanging="35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условий для развития индивидуальности ребенка;</w:t>
      </w:r>
    </w:p>
    <w:p w:rsidR="002F2BA8" w:rsidRDefault="002F2BA8">
      <w:pPr>
        <w:spacing w:line="28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28"/>
        </w:numPr>
        <w:tabs>
          <w:tab w:val="left" w:pos="1680"/>
        </w:tabs>
        <w:ind w:left="1680" w:hanging="35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умений, навыков в выбранном виде деятельности;</w:t>
      </w:r>
    </w:p>
    <w:p w:rsidR="002F2BA8" w:rsidRDefault="002F2BA8">
      <w:pPr>
        <w:spacing w:line="31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28"/>
        </w:numPr>
        <w:tabs>
          <w:tab w:val="left" w:pos="1688"/>
        </w:tabs>
        <w:spacing w:line="335" w:lineRule="auto"/>
        <w:ind w:left="1700" w:hanging="37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условий для реализа</w:t>
      </w:r>
      <w:r>
        <w:rPr>
          <w:rFonts w:eastAsia="Times New Roman"/>
          <w:sz w:val="28"/>
          <w:szCs w:val="28"/>
        </w:rPr>
        <w:t>ции приобретенных знаний, умений и навыков;</w:t>
      </w:r>
    </w:p>
    <w:p w:rsidR="002F2BA8" w:rsidRDefault="002F2BA8">
      <w:pPr>
        <w:spacing w:line="17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28"/>
        </w:numPr>
        <w:tabs>
          <w:tab w:val="left" w:pos="1688"/>
        </w:tabs>
        <w:spacing w:line="335" w:lineRule="auto"/>
        <w:ind w:left="1700" w:hanging="37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приобретение опыта общения, взаимодействия, сотрудничества, расширение рамок общения в социуме.</w:t>
      </w:r>
    </w:p>
    <w:p w:rsidR="002F2BA8" w:rsidRDefault="002F2BA8">
      <w:pPr>
        <w:spacing w:line="159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Внеурочная деятельность осуществляется в соответствии с планом мероприятий внеурочной деятельности в ходе </w:t>
      </w:r>
      <w:r>
        <w:rPr>
          <w:rFonts w:eastAsia="Times New Roman"/>
          <w:sz w:val="28"/>
          <w:szCs w:val="28"/>
        </w:rPr>
        <w:t xml:space="preserve">организации и проведения специальных внеурочных мероприятий, таких как: игры, экскурсии, занятия по интересам, творческие фестивали, конкурсы, выставки, соревнования («веселые старты», олимпиады), праздники, лагеря, походы, реализация доступных проектов и </w:t>
      </w:r>
      <w:r>
        <w:rPr>
          <w:rFonts w:eastAsia="Times New Roman"/>
          <w:sz w:val="28"/>
          <w:szCs w:val="28"/>
        </w:rPr>
        <w:t>др.</w:t>
      </w:r>
    </w:p>
    <w:p w:rsidR="002F2BA8" w:rsidRDefault="002F2BA8">
      <w:pPr>
        <w:spacing w:line="13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Внеурочная деятельность должна способствовать социальной интеграции обучающихся путем организации и проведения мероприятий, в которых предусмотрена совместная деятельность детей с нарушениями развития и обучающихся, не имеющих ОВЗ из различных организ</w:t>
      </w:r>
      <w:r>
        <w:rPr>
          <w:rFonts w:eastAsia="Times New Roman"/>
          <w:sz w:val="28"/>
          <w:szCs w:val="28"/>
        </w:rPr>
        <w:t>аций. Виды совместной внеурочной деятельности необходимо подбирать с учетом возможностей и интересов как обучающихся с нарушениями развития, так и их обычно развивающихся сверстников. Для результативного процесса интеграции в ходе внеурочных мероприятий ва</w:t>
      </w:r>
      <w:r>
        <w:rPr>
          <w:rFonts w:eastAsia="Times New Roman"/>
          <w:sz w:val="28"/>
          <w:szCs w:val="28"/>
        </w:rPr>
        <w:t>жно обеспечить условия,</w:t>
      </w:r>
    </w:p>
    <w:p w:rsidR="002F2BA8" w:rsidRDefault="002F2BA8">
      <w:pPr>
        <w:sectPr w:rsidR="002F2BA8">
          <w:pgSz w:w="11900" w:h="16838"/>
          <w:pgMar w:top="1138" w:right="846" w:bottom="431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благоприятствующие самореализации и успешной совместной деятельности для всех ее участников.</w:t>
      </w:r>
    </w:p>
    <w:p w:rsidR="002F2BA8" w:rsidRDefault="002F2BA8">
      <w:pPr>
        <w:spacing w:line="146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организации внеурочной деятельности обучающихся используются возможности сетевого взаимодействия (например, с уч</w:t>
      </w:r>
      <w:r>
        <w:rPr>
          <w:rFonts w:eastAsia="Times New Roman"/>
          <w:sz w:val="28"/>
          <w:szCs w:val="28"/>
        </w:rPr>
        <w:t>астием организаций дополнительного образования детей, организаций культуры и спорта). В период каникул для продолжения внеурочной деятельности используются возможности организации отдыха детей и их оздоровления, тематических лагерных смен, летних школ, соз</w:t>
      </w:r>
      <w:r>
        <w:rPr>
          <w:rFonts w:eastAsia="Times New Roman"/>
          <w:sz w:val="28"/>
          <w:szCs w:val="28"/>
        </w:rPr>
        <w:t>даваемых на базе общеобразовательных организаций и организаций дополнительного образования детей. Задачи и мероприятия, реализуемые на внеурочной деятельности, включаются в специальную индивидуальную образовательную программу.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Внеурочная деятельность не я</w:t>
      </w:r>
      <w:r>
        <w:rPr>
          <w:rFonts w:eastAsia="Times New Roman"/>
          <w:sz w:val="28"/>
          <w:szCs w:val="28"/>
        </w:rPr>
        <w:t>вляется дополнительным образованием обучающихся и может происходить не только во второй половине учебного дня, но и в другое время, включая каникулярные, выходные и праздничные дни. Например, экскурсионные поездки в другие города, лагеря, походы и др.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1" w:lineRule="exact"/>
        <w:rPr>
          <w:sz w:val="20"/>
          <w:szCs w:val="20"/>
        </w:rPr>
      </w:pPr>
    </w:p>
    <w:p w:rsidR="002F2BA8" w:rsidRDefault="006C5391">
      <w:pPr>
        <w:ind w:left="15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t>Со</w:t>
      </w:r>
      <w:r>
        <w:rPr>
          <w:rFonts w:eastAsia="Times New Roman"/>
          <w:sz w:val="28"/>
          <w:szCs w:val="28"/>
          <w:u w:val="single"/>
        </w:rPr>
        <w:t>трудничество с родителями (законными представителями)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приеме ребенка в образовательную организацию с родителями подписывается договор об образовании, в котором устанавливается ответственность сторон и предусматривается, в частности, обязательство роди</w:t>
      </w:r>
      <w:r>
        <w:rPr>
          <w:rFonts w:eastAsia="Times New Roman"/>
          <w:sz w:val="28"/>
          <w:szCs w:val="28"/>
        </w:rPr>
        <w:t>телей выполнять рекомендации специалистов по воспитанию и обучению ребенка в условиях дома.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Договор фиксирует обязательства основных участников образовательного процесса, вместе с тем, в практике взаимодействия образовательной организации с семьями, воспи</w:t>
      </w:r>
      <w:r>
        <w:rPr>
          <w:rFonts w:eastAsia="Times New Roman"/>
          <w:sz w:val="28"/>
          <w:szCs w:val="28"/>
        </w:rPr>
        <w:t>тывающими детей-инвалидов, часто возникают трудности выполнения достигнутых договоренностей со стороны родителей. Изучение и анализ причин родительской пассивности в сотрудничестве с педагогами выявил, что часто родители, несмотря на уже школьный возраст р</w:t>
      </w:r>
      <w:r>
        <w:rPr>
          <w:rFonts w:eastAsia="Times New Roman"/>
          <w:sz w:val="28"/>
          <w:szCs w:val="28"/>
        </w:rPr>
        <w:t>ебенка и многолетний жизненный опыт его воспитания,</w:t>
      </w:r>
    </w:p>
    <w:p w:rsidR="002F2BA8" w:rsidRDefault="002F2BA8">
      <w:pPr>
        <w:sectPr w:rsidR="002F2BA8">
          <w:pgSz w:w="11900" w:h="16838"/>
          <w:pgMar w:top="1138" w:right="846" w:bottom="54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находятся в состоянии депрессии, испытывая чувство вины в связи с имеющимися проблемами развития ребенка и недоверия специалистам, потому что не видят существенных изменений в его </w:t>
      </w:r>
      <w:r>
        <w:rPr>
          <w:rFonts w:eastAsia="Times New Roman"/>
          <w:sz w:val="28"/>
          <w:szCs w:val="28"/>
        </w:rPr>
        <w:t>состоянии. Недостаток информации или ее искажения по правовым, психолого-педагогическим, медицинским вопросам помощи ребенку приводит к ошибочным действиям со стороны родителей в отношении ребенка. Кроме того, трудности в семье (психологические, межличност</w:t>
      </w:r>
      <w:r>
        <w:rPr>
          <w:rFonts w:eastAsia="Times New Roman"/>
          <w:sz w:val="28"/>
          <w:szCs w:val="28"/>
        </w:rPr>
        <w:t>ные, материальные), часто негативное отношение социального окружения приводят к изолированности семьи, нередко и к ее распаду.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 w:rsidP="006C5391">
      <w:pPr>
        <w:numPr>
          <w:ilvl w:val="1"/>
          <w:numId w:val="129"/>
        </w:numPr>
        <w:tabs>
          <w:tab w:val="left" w:pos="1240"/>
        </w:tabs>
        <w:ind w:left="1240" w:hanging="2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такой ситуации трудно ожидать, что члены семьи будут сразу готовы</w:t>
      </w:r>
    </w:p>
    <w:p w:rsidR="002F2BA8" w:rsidRDefault="002F2BA8">
      <w:pPr>
        <w:spacing w:line="17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0"/>
          <w:numId w:val="129"/>
        </w:numPr>
        <w:tabs>
          <w:tab w:val="left" w:pos="502"/>
        </w:tabs>
        <w:spacing w:line="357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сотрудничеству с педагогами. Последние рискуют быть не услыша</w:t>
      </w:r>
      <w:r>
        <w:rPr>
          <w:rFonts w:eastAsia="Times New Roman"/>
          <w:sz w:val="28"/>
          <w:szCs w:val="28"/>
        </w:rPr>
        <w:t>нными не потому, что родители не хотят этого, а потому что они не готовы к взаимодействию. Поэтому специалистам важно осознавать необходимость психологической помощи родителям. Именно она обычно является первым шагом на пути к устойчивому сотрудничеству се</w:t>
      </w:r>
      <w:r>
        <w:rPr>
          <w:rFonts w:eastAsia="Times New Roman"/>
          <w:sz w:val="28"/>
          <w:szCs w:val="28"/>
        </w:rPr>
        <w:t>мьи и специалистов.</w:t>
      </w:r>
    </w:p>
    <w:p w:rsidR="002F2BA8" w:rsidRDefault="002F2BA8">
      <w:pPr>
        <w:spacing w:line="20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Психологическая помощь </w:t>
      </w:r>
      <w:r>
        <w:rPr>
          <w:rFonts w:eastAsia="Times New Roman"/>
          <w:sz w:val="28"/>
          <w:szCs w:val="28"/>
        </w:rPr>
        <w:t>выстраивается на основе результатов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психологической диагностики семьи, в ходе которой выявляются причины,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препятствующие адекватной поддержке развития ребенка, нарушающие гармоничную внутрисемейную жизнедеятельн</w:t>
      </w:r>
      <w:r>
        <w:rPr>
          <w:rFonts w:eastAsia="Times New Roman"/>
          <w:sz w:val="28"/>
          <w:szCs w:val="28"/>
        </w:rPr>
        <w:t>ость.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30"/>
        </w:numPr>
        <w:tabs>
          <w:tab w:val="left" w:pos="1441"/>
        </w:tabs>
        <w:spacing w:line="35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целях психологической поддержки, по желанию родителей организуются психокоррекционные группы, в которых родители обсуждают специально отобранные психологом темы. В рамках данного направления проводятся индивидуальные консультации родителей и членов </w:t>
      </w:r>
      <w:r>
        <w:rPr>
          <w:rFonts w:eastAsia="Times New Roman"/>
          <w:sz w:val="28"/>
          <w:szCs w:val="28"/>
        </w:rPr>
        <w:t>семьи с психологом. Важную психотерапевтическую роль играет родительский клуб,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где организуется общение родителей и детей в форме проведения культурно-досуговых мероприятий, а также тематических встреч, на которых обсуждаются актуальные вопросы развития и</w:t>
      </w:r>
      <w:r>
        <w:rPr>
          <w:rFonts w:eastAsia="Times New Roman"/>
          <w:sz w:val="28"/>
          <w:szCs w:val="28"/>
        </w:rPr>
        <w:t xml:space="preserve"> социальной интеграции ребенка.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Родители часто оказываются некомпетентны в правовых вопросах, от решения которых зависит материальное состояние семьи и обеспечение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условий для развития ребенка в условиях дома. В связи с этим </w:t>
      </w:r>
      <w:r>
        <w:rPr>
          <w:rFonts w:eastAsia="Times New Roman"/>
          <w:sz w:val="28"/>
          <w:szCs w:val="28"/>
        </w:rPr>
        <w:t>проводится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социально-правовая поддержка </w:t>
      </w:r>
      <w:r>
        <w:rPr>
          <w:rFonts w:eastAsia="Times New Roman"/>
          <w:sz w:val="28"/>
          <w:szCs w:val="28"/>
        </w:rPr>
        <w:t>семей,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включающая такие виды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деятельности, как: проведение тематических семинаров для родителей с целью их юридического просвещения по вопросам прав и льгот,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предоставляемых семьям, воспитывающим ребенка инвалида; </w:t>
      </w:r>
      <w:r>
        <w:rPr>
          <w:rFonts w:eastAsia="Times New Roman"/>
          <w:sz w:val="28"/>
          <w:szCs w:val="28"/>
        </w:rPr>
        <w:t>индивидуальные консультации членов семьи по правовым вопросам; помощь</w:t>
      </w:r>
    </w:p>
    <w:p w:rsidR="002F2BA8" w:rsidRDefault="002F2BA8">
      <w:pPr>
        <w:spacing w:line="25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31"/>
        </w:numPr>
        <w:tabs>
          <w:tab w:val="left" w:pos="471"/>
        </w:tabs>
        <w:spacing w:line="349" w:lineRule="auto"/>
        <w:ind w:left="260" w:right="2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составление письменных документов (обращений, заявлений, ходатайств и пр.) и др.</w:t>
      </w:r>
    </w:p>
    <w:p w:rsidR="002F2BA8" w:rsidRDefault="002F2BA8">
      <w:pPr>
        <w:spacing w:line="29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58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 мере решения психологических проблем, развития общения с другими более опытными родителями, создаютс</w:t>
      </w:r>
      <w:r>
        <w:rPr>
          <w:rFonts w:eastAsia="Times New Roman"/>
          <w:sz w:val="28"/>
          <w:szCs w:val="28"/>
        </w:rPr>
        <w:t xml:space="preserve">я благоприятные условия для расширения сотрудничества со специалистами образовательной организации по вопросам обучения и воспитания детей. </w:t>
      </w:r>
      <w:r>
        <w:rPr>
          <w:rFonts w:eastAsia="Times New Roman"/>
          <w:b/>
          <w:bCs/>
          <w:sz w:val="28"/>
          <w:szCs w:val="28"/>
        </w:rPr>
        <w:t>Психолого-педагогическая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помощь </w:t>
      </w:r>
      <w:r>
        <w:rPr>
          <w:rFonts w:eastAsia="Times New Roman"/>
          <w:sz w:val="28"/>
          <w:szCs w:val="28"/>
        </w:rPr>
        <w:t>включает мероприятия,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проводимые образовательной организацией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 родителями (законным</w:t>
      </w:r>
      <w:r>
        <w:rPr>
          <w:rFonts w:eastAsia="Times New Roman"/>
          <w:sz w:val="28"/>
          <w:szCs w:val="28"/>
        </w:rPr>
        <w:t>и представителями), например:</w:t>
      </w:r>
    </w:p>
    <w:p w:rsidR="002F2BA8" w:rsidRDefault="002F2BA8">
      <w:pPr>
        <w:spacing w:line="37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68"/>
        </w:tabs>
        <w:spacing w:line="333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консультации по всем вопросам оказания психолого-педагогической помощи ребенку;</w:t>
      </w:r>
    </w:p>
    <w:p w:rsidR="002F2BA8" w:rsidRDefault="002F2BA8">
      <w:pPr>
        <w:spacing w:line="29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просвещение по вопросам воспитания и обучения ребенка-инвалида;</w:t>
      </w:r>
    </w:p>
    <w:p w:rsidR="002F2BA8" w:rsidRDefault="002F2BA8">
      <w:pPr>
        <w:spacing w:line="1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участие родителей (законных представителей) в разработке СИОП;</w:t>
      </w:r>
    </w:p>
    <w:p w:rsidR="002F2BA8" w:rsidRDefault="002F2BA8">
      <w:pPr>
        <w:spacing w:line="195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68"/>
        </w:tabs>
        <w:spacing w:line="344" w:lineRule="auto"/>
        <w:ind w:left="980" w:hanging="35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согласование </w:t>
      </w:r>
      <w:r>
        <w:rPr>
          <w:rFonts w:eastAsia="Times New Roman"/>
          <w:sz w:val="28"/>
          <w:szCs w:val="28"/>
        </w:rPr>
        <w:t>требований к ребенку и выбор единых подходов к его воспитанию и обучению в условиях образовательной организации и семьи;</w:t>
      </w:r>
    </w:p>
    <w:p w:rsidR="002F2BA8" w:rsidRDefault="002F2BA8">
      <w:pPr>
        <w:spacing w:line="2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80"/>
        </w:tabs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помощь в создании для ребенка предметно-развивающей среды дома;</w:t>
      </w:r>
    </w:p>
    <w:p w:rsidR="002F2BA8" w:rsidRDefault="002F2BA8">
      <w:pPr>
        <w:spacing w:line="193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68"/>
        </w:tabs>
        <w:spacing w:line="335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выполнение заданий, составленных специалистами образовательной органи</w:t>
      </w:r>
      <w:r>
        <w:rPr>
          <w:rFonts w:eastAsia="Times New Roman"/>
          <w:sz w:val="28"/>
          <w:szCs w:val="28"/>
        </w:rPr>
        <w:t>зации для занятий с ребёнком в домашних условиях;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68"/>
        </w:tabs>
        <w:spacing w:line="335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участие родителей в работе психолого-медико-педагогических консилиумов по актуальным вопросам помощи их ребенку;</w:t>
      </w:r>
    </w:p>
    <w:p w:rsidR="002F2BA8" w:rsidRDefault="002F2BA8">
      <w:pPr>
        <w:spacing w:line="58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1"/>
        </w:numPr>
        <w:tabs>
          <w:tab w:val="left" w:pos="968"/>
        </w:tabs>
        <w:spacing w:line="335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регулярные контакты родителей и специалистов (телефон, интернет, дневник и др.) в течение в</w:t>
      </w:r>
      <w:r>
        <w:rPr>
          <w:rFonts w:eastAsia="Times New Roman"/>
          <w:sz w:val="28"/>
          <w:szCs w:val="28"/>
        </w:rPr>
        <w:t>сего учебного года и др.</w:t>
      </w:r>
    </w:p>
    <w:p w:rsidR="002F2BA8" w:rsidRDefault="002F2BA8">
      <w:pPr>
        <w:spacing w:line="39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Согласованные с родителями (законными представителями) мероприятия, направленные на поддержку и сопровождение семьи, заносятся</w:t>
      </w:r>
    </w:p>
    <w:p w:rsidR="002F2BA8" w:rsidRDefault="002F2BA8">
      <w:pPr>
        <w:sectPr w:rsidR="002F2BA8">
          <w:pgSz w:w="11900" w:h="16838"/>
          <w:pgMar w:top="1125" w:right="846" w:bottom="511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0"/>
          <w:numId w:val="132"/>
        </w:numPr>
        <w:tabs>
          <w:tab w:val="left" w:pos="488"/>
        </w:tabs>
        <w:spacing w:line="351" w:lineRule="auto"/>
        <w:ind w:left="260" w:right="10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программу сотрудничества семьи и образовательной организации, которая становится </w:t>
      </w:r>
      <w:r>
        <w:rPr>
          <w:rFonts w:eastAsia="Times New Roman"/>
          <w:sz w:val="28"/>
          <w:szCs w:val="28"/>
        </w:rPr>
        <w:t>составной частью СИОП.</w:t>
      </w:r>
    </w:p>
    <w:p w:rsidR="002F2BA8" w:rsidRDefault="002F2BA8">
      <w:pPr>
        <w:spacing w:line="132" w:lineRule="exact"/>
        <w:rPr>
          <w:sz w:val="20"/>
          <w:szCs w:val="20"/>
        </w:rPr>
      </w:pPr>
    </w:p>
    <w:p w:rsidR="002F2BA8" w:rsidRDefault="006C5391">
      <w:pPr>
        <w:tabs>
          <w:tab w:val="left" w:pos="6120"/>
          <w:tab w:val="left" w:pos="7660"/>
          <w:tab w:val="left" w:pos="8100"/>
        </w:tabs>
        <w:ind w:left="9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Программа  сотрудничества  с  семьей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направлена</w:t>
      </w:r>
      <w:r>
        <w:rPr>
          <w:rFonts w:eastAsia="Times New Roman"/>
          <w:sz w:val="28"/>
          <w:szCs w:val="28"/>
        </w:rPr>
        <w:tab/>
        <w:t>на</w:t>
      </w:r>
      <w:r>
        <w:rPr>
          <w:rFonts w:eastAsia="Times New Roman"/>
          <w:sz w:val="28"/>
          <w:szCs w:val="28"/>
        </w:rPr>
        <w:tab/>
        <w:t>обеспечение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 w:right="1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конструктивного взаимодействия специалистов образовательной организации и родителей (законных представителей) обучающегося в интересах особого ребенка и его семьи. Прог</w:t>
      </w:r>
      <w:r>
        <w:rPr>
          <w:rFonts w:eastAsia="Times New Roman"/>
          <w:sz w:val="28"/>
          <w:szCs w:val="28"/>
        </w:rPr>
        <w:t>рамма обеспечивает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right="1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сопровождение семьи, воспитывающей ребенка-инвалида, путем организации и проведения различных мероприятий:</w:t>
      </w:r>
    </w:p>
    <w:p w:rsidR="002F2BA8" w:rsidRDefault="002F2BA8">
      <w:pPr>
        <w:spacing w:line="12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900"/>
        <w:gridCol w:w="640"/>
        <w:gridCol w:w="2180"/>
        <w:gridCol w:w="2220"/>
        <w:gridCol w:w="600"/>
        <w:gridCol w:w="1900"/>
        <w:gridCol w:w="340"/>
        <w:gridCol w:w="30"/>
      </w:tblGrid>
      <w:tr w:rsidR="002F2BA8">
        <w:trPr>
          <w:trHeight w:val="446"/>
        </w:trPr>
        <w:tc>
          <w:tcPr>
            <w:tcW w:w="8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Задачи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Возможные мероприятия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7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24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Психологическая  поддержка</w:t>
            </w:r>
          </w:p>
        </w:tc>
        <w:tc>
          <w:tcPr>
            <w:tcW w:w="222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тренинги,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семьи</w:t>
            </w: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vMerge w:val="restart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психокоррекционные занятия,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0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4720" w:type="dxa"/>
            <w:gridSpan w:val="3"/>
            <w:vMerge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встречи родительского клуба,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индивидуальные</w:t>
            </w:r>
          </w:p>
        </w:tc>
        <w:tc>
          <w:tcPr>
            <w:tcW w:w="1900" w:type="dxa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консультации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психологом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57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24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Повышение осведомленности</w:t>
            </w:r>
          </w:p>
        </w:tc>
        <w:tc>
          <w:tcPr>
            <w:tcW w:w="2820" w:type="dxa"/>
            <w:gridSpan w:val="2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индивидуальные</w:t>
            </w:r>
          </w:p>
        </w:tc>
        <w:tc>
          <w:tcPr>
            <w:tcW w:w="22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консультации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родителей</w:t>
            </w:r>
          </w:p>
        </w:tc>
        <w:tc>
          <w:tcPr>
            <w:tcW w:w="640" w:type="dxa"/>
            <w:vAlign w:val="bottom"/>
          </w:tcPr>
          <w:p w:rsidR="002F2BA8" w:rsidRDefault="006C539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особенностях</w:t>
            </w:r>
          </w:p>
        </w:tc>
        <w:tc>
          <w:tcPr>
            <w:tcW w:w="472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родителей со специалистами,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развития</w:t>
            </w:r>
          </w:p>
        </w:tc>
        <w:tc>
          <w:tcPr>
            <w:tcW w:w="64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специфических</w:t>
            </w:r>
          </w:p>
        </w:tc>
        <w:tc>
          <w:tcPr>
            <w:tcW w:w="4720" w:type="dxa"/>
            <w:gridSpan w:val="3"/>
            <w:vMerge w:val="restart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тематические </w:t>
            </w:r>
            <w:r>
              <w:rPr>
                <w:rFonts w:eastAsia="Times New Roman"/>
                <w:sz w:val="28"/>
                <w:szCs w:val="28"/>
              </w:rPr>
              <w:t>семинары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0"/>
        </w:trPr>
        <w:tc>
          <w:tcPr>
            <w:tcW w:w="2360" w:type="dxa"/>
            <w:gridSpan w:val="3"/>
            <w:vMerge w:val="restart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образовательных</w:t>
            </w: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потребностях</w:t>
            </w:r>
          </w:p>
        </w:tc>
        <w:tc>
          <w:tcPr>
            <w:tcW w:w="4720" w:type="dxa"/>
            <w:gridSpan w:val="3"/>
            <w:vMerge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02"/>
        </w:trPr>
        <w:tc>
          <w:tcPr>
            <w:tcW w:w="2360" w:type="dxa"/>
            <w:gridSpan w:val="3"/>
            <w:vMerge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222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190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4"/>
        </w:trPr>
        <w:tc>
          <w:tcPr>
            <w:tcW w:w="17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ребенка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7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37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24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720" w:type="dxa"/>
            <w:gridSpan w:val="3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обеспечение участия семьи в</w:t>
            </w:r>
          </w:p>
        </w:tc>
        <w:tc>
          <w:tcPr>
            <w:tcW w:w="222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договор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</w:t>
            </w:r>
          </w:p>
        </w:tc>
        <w:tc>
          <w:tcPr>
            <w:tcW w:w="22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сотрудничестве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45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разработке и реализации СИОП</w:t>
            </w:r>
          </w:p>
        </w:tc>
        <w:tc>
          <w:tcPr>
            <w:tcW w:w="506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(образовании)   между   родителями   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образовательной организацией;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убеждение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родителей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4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06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необходимости их участия в разработке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СИОП в интересах ребенка;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посещение</w:t>
            </w:r>
          </w:p>
        </w:tc>
        <w:tc>
          <w:tcPr>
            <w:tcW w:w="6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родителями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уроков/занятий в организации;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домашнее визитирование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7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24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2F2BA8" w:rsidRDefault="006C539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обеспечение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единства</w:t>
            </w:r>
          </w:p>
        </w:tc>
        <w:tc>
          <w:tcPr>
            <w:tcW w:w="222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договор</w:t>
            </w:r>
          </w:p>
        </w:tc>
        <w:tc>
          <w:tcPr>
            <w:tcW w:w="60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</w:t>
            </w:r>
          </w:p>
        </w:tc>
        <w:tc>
          <w:tcPr>
            <w:tcW w:w="224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сотрудничестве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4"/>
        </w:trPr>
        <w:tc>
          <w:tcPr>
            <w:tcW w:w="17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требований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к </w:t>
            </w:r>
            <w:r>
              <w:rPr>
                <w:rFonts w:eastAsia="Times New Roman"/>
                <w:sz w:val="28"/>
                <w:szCs w:val="28"/>
              </w:rPr>
              <w:t xml:space="preserve">  обучающемуся   в</w:t>
            </w:r>
          </w:p>
        </w:tc>
        <w:tc>
          <w:tcPr>
            <w:tcW w:w="5060" w:type="dxa"/>
            <w:gridSpan w:val="4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(образовании)   между   родителями   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семье</w:t>
            </w:r>
          </w:p>
        </w:tc>
        <w:tc>
          <w:tcPr>
            <w:tcW w:w="900" w:type="dxa"/>
            <w:vAlign w:val="bottom"/>
          </w:tcPr>
          <w:p w:rsidR="002F2BA8" w:rsidRDefault="006C5391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640" w:type="dxa"/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образовательной</w:t>
            </w:r>
          </w:p>
        </w:tc>
        <w:tc>
          <w:tcPr>
            <w:tcW w:w="472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образовательной организацией;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17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организации</w:t>
            </w: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20" w:type="dxa"/>
            <w:gridSpan w:val="3"/>
            <w:vMerge w:val="restart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консультирование;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0"/>
        </w:trPr>
        <w:tc>
          <w:tcPr>
            <w:tcW w:w="82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90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4720" w:type="dxa"/>
            <w:gridSpan w:val="3"/>
            <w:vMerge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7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</w:tbl>
    <w:p w:rsidR="002F2BA8" w:rsidRDefault="002F2BA8">
      <w:pPr>
        <w:sectPr w:rsidR="002F2BA8">
          <w:pgSz w:w="11900" w:h="16838"/>
          <w:pgMar w:top="1138" w:right="746" w:bottom="765" w:left="14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1160"/>
        <w:gridCol w:w="800"/>
        <w:gridCol w:w="1300"/>
        <w:gridCol w:w="520"/>
        <w:gridCol w:w="2480"/>
        <w:gridCol w:w="700"/>
        <w:gridCol w:w="1580"/>
        <w:gridCol w:w="300"/>
        <w:gridCol w:w="30"/>
      </w:tblGrid>
      <w:tr w:rsidR="002F2BA8">
        <w:trPr>
          <w:trHeight w:val="326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8" w:space="0" w:color="auto"/>
            </w:tcBorders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посещение</w:t>
            </w: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родителями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уроков/занятий в </w:t>
            </w:r>
            <w:r>
              <w:rPr>
                <w:rFonts w:eastAsia="Times New Roman"/>
                <w:sz w:val="28"/>
                <w:szCs w:val="28"/>
              </w:rPr>
              <w:t>организации;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3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домашнее визитирование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7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318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24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организация</w:t>
            </w: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регулярного</w:t>
            </w:r>
          </w:p>
        </w:tc>
        <w:tc>
          <w:tcPr>
            <w:tcW w:w="3180" w:type="dxa"/>
            <w:gridSpan w:val="2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ведение   дневника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наблюдений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454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обмена информацией о ребенке, о</w:t>
            </w:r>
          </w:p>
        </w:tc>
        <w:tc>
          <w:tcPr>
            <w:tcW w:w="248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(краткие записи);</w:t>
            </w:r>
          </w:p>
        </w:tc>
        <w:tc>
          <w:tcPr>
            <w:tcW w:w="7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4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ходе</w:t>
            </w:r>
          </w:p>
        </w:tc>
        <w:tc>
          <w:tcPr>
            <w:tcW w:w="1960" w:type="dxa"/>
            <w:gridSpan w:val="2"/>
            <w:vAlign w:val="bottom"/>
          </w:tcPr>
          <w:p w:rsidR="002F2BA8" w:rsidRDefault="006C5391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1300" w:type="dxa"/>
            <w:vAlign w:val="bottom"/>
          </w:tcPr>
          <w:p w:rsidR="002F2BA8" w:rsidRDefault="006C539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СИОП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3180" w:type="dxa"/>
            <w:gridSpan w:val="2"/>
            <w:vMerge w:val="restart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информирование</w:t>
            </w:r>
          </w:p>
        </w:tc>
        <w:tc>
          <w:tcPr>
            <w:tcW w:w="18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электронными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0"/>
        </w:trPr>
        <w:tc>
          <w:tcPr>
            <w:tcW w:w="4020" w:type="dxa"/>
            <w:gridSpan w:val="4"/>
            <w:vMerge w:val="restart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результатах ее освоения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3180" w:type="dxa"/>
            <w:gridSpan w:val="2"/>
            <w:vMerge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18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02"/>
        </w:trPr>
        <w:tc>
          <w:tcPr>
            <w:tcW w:w="4020" w:type="dxa"/>
            <w:gridSpan w:val="4"/>
            <w:vMerge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2480" w:type="dxa"/>
            <w:vMerge w:val="restart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средствами;</w:t>
            </w:r>
          </w:p>
        </w:tc>
        <w:tc>
          <w:tcPr>
            <w:tcW w:w="70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1580" w:type="dxa"/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0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2480" w:type="dxa"/>
            <w:vMerge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158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3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личные встречи, беседы;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просмотр</w:t>
            </w:r>
          </w:p>
        </w:tc>
        <w:tc>
          <w:tcPr>
            <w:tcW w:w="700" w:type="dxa"/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обсуждение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видеозаписей с ребенком;</w:t>
            </w:r>
          </w:p>
        </w:tc>
        <w:tc>
          <w:tcPr>
            <w:tcW w:w="1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проведение</w:t>
            </w:r>
          </w:p>
        </w:tc>
        <w:tc>
          <w:tcPr>
            <w:tcW w:w="7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открытых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4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уроков/занятий</w:t>
            </w:r>
          </w:p>
        </w:tc>
        <w:tc>
          <w:tcPr>
            <w:tcW w:w="7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7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96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4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24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2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организацию</w:t>
            </w: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участия</w:t>
            </w:r>
          </w:p>
        </w:tc>
        <w:tc>
          <w:tcPr>
            <w:tcW w:w="2480" w:type="dxa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привлечение</w:t>
            </w:r>
          </w:p>
        </w:tc>
        <w:tc>
          <w:tcPr>
            <w:tcW w:w="2280" w:type="dxa"/>
            <w:gridSpan w:val="2"/>
            <w:vAlign w:val="bottom"/>
          </w:tcPr>
          <w:p w:rsidR="002F2BA8" w:rsidRDefault="006C5391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родителей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19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родителей</w:t>
            </w:r>
          </w:p>
        </w:tc>
        <w:tc>
          <w:tcPr>
            <w:tcW w:w="800" w:type="dxa"/>
            <w:vAlign w:val="bottom"/>
          </w:tcPr>
          <w:p w:rsidR="002F2BA8" w:rsidRDefault="006C539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</w:t>
            </w: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внеурочных</w:t>
            </w:r>
          </w:p>
        </w:tc>
        <w:tc>
          <w:tcPr>
            <w:tcW w:w="476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планированию мероприятий;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1920" w:type="dxa"/>
            <w:gridSpan w:val="2"/>
            <w:tcBorders>
              <w:left w:val="single" w:sz="8" w:space="0" w:color="auto"/>
            </w:tcBorders>
            <w:vAlign w:val="bottom"/>
          </w:tcPr>
          <w:p w:rsidR="002F2BA8" w:rsidRDefault="006C539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мероприятиях</w:t>
            </w: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анонсы</w:t>
            </w:r>
          </w:p>
        </w:tc>
        <w:tc>
          <w:tcPr>
            <w:tcW w:w="25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запланированных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20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2480" w:type="dxa"/>
            <w:vMerge/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25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3"/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внеурочных мероприятий;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2"/>
        </w:trPr>
        <w:tc>
          <w:tcPr>
            <w:tcW w:w="760" w:type="dxa"/>
            <w:tcBorders>
              <w:lef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3"/>
            <w:vAlign w:val="bottom"/>
          </w:tcPr>
          <w:p w:rsidR="002F2BA8" w:rsidRDefault="006C5391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поощрение активных родителей.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3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24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</w:tbl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88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right="10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Кроме того, важную роль играет участие родителей (законных представителей) в решении вопросов, связанных с </w:t>
      </w:r>
      <w:r>
        <w:rPr>
          <w:rFonts w:eastAsia="Times New Roman"/>
          <w:b/>
          <w:bCs/>
          <w:sz w:val="28"/>
          <w:szCs w:val="28"/>
        </w:rPr>
        <w:t>управлением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right="1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образовательной организацией</w:t>
      </w:r>
      <w:r>
        <w:rPr>
          <w:rFonts w:eastAsia="Times New Roman"/>
          <w:sz w:val="28"/>
          <w:szCs w:val="28"/>
        </w:rPr>
        <w:t>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Представители родительской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общественности входят в состав Совета образовательной организации и участвуют в</w:t>
      </w:r>
      <w:r>
        <w:rPr>
          <w:rFonts w:eastAsia="Times New Roman"/>
          <w:sz w:val="28"/>
          <w:szCs w:val="28"/>
        </w:rPr>
        <w:t xml:space="preserve"> принятии решений, связанных с организацией ее работы. Родители и созданные ими некоммерческие общественные организации участвуют в сетевой работе совместно с образовательной организацией, привлекая дополнительные средства на реализацию социально значимых </w:t>
      </w:r>
      <w:r>
        <w:rPr>
          <w:rFonts w:eastAsia="Times New Roman"/>
          <w:sz w:val="28"/>
          <w:szCs w:val="28"/>
        </w:rPr>
        <w:t>проектов, направленных на социальную интеграцию обучающихся.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90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Методические рекомендации по совершенствованию методической базы сопровождения образования детей с ОВЗ в процессе составления АООП ОО образовательной организации</w:t>
      </w:r>
    </w:p>
    <w:p w:rsidR="002F2BA8" w:rsidRDefault="002F2BA8">
      <w:pPr>
        <w:sectPr w:rsidR="002F2BA8">
          <w:pgSz w:w="11900" w:h="16838"/>
          <w:pgMar w:top="1112" w:right="746" w:bottom="952" w:left="1440" w:header="0" w:footer="0" w:gutter="0"/>
          <w:cols w:space="720" w:equalWidth="0">
            <w:col w:w="9720"/>
          </w:cols>
        </w:sect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Стандарты образования принято рассматривать как общественный договор, отражающий целевые установки функционирования и развития системы общего образования. Тем самым стандарт закладывает иной тип взаимоотношений между личностью, обществом и государством – о</w:t>
      </w:r>
      <w:r>
        <w:rPr>
          <w:rFonts w:eastAsia="Times New Roman"/>
          <w:sz w:val="28"/>
          <w:szCs w:val="28"/>
        </w:rPr>
        <w:t>тношений, основанных на принципе их взаимного согласия в формировании</w:t>
      </w:r>
    </w:p>
    <w:p w:rsidR="002F2BA8" w:rsidRDefault="002F2BA8">
      <w:pPr>
        <w:spacing w:line="23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33"/>
        </w:numPr>
        <w:tabs>
          <w:tab w:val="left" w:pos="586"/>
        </w:tabs>
        <w:spacing w:line="356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реализации политики в области образования. В свою очередь, это с необходимостью подразумевает принятие сторонами взаимных обязательств (договоренностей). Таким образом, стандарт как общ</w:t>
      </w:r>
      <w:r>
        <w:rPr>
          <w:rFonts w:eastAsia="Times New Roman"/>
          <w:sz w:val="28"/>
          <w:szCs w:val="28"/>
        </w:rPr>
        <w:t>ественный договор означает баланс взаимных обязательств и требований.</w:t>
      </w:r>
    </w:p>
    <w:p w:rsidR="002F2BA8" w:rsidRDefault="002F2BA8">
      <w:pPr>
        <w:spacing w:line="22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260" w:firstLine="7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Все основные положения ФГОС для детей с ОВЗ должны быть отражены в АООП ОО.</w:t>
      </w:r>
    </w:p>
    <w:p w:rsidR="002F2BA8" w:rsidRDefault="002F2BA8">
      <w:pPr>
        <w:spacing w:line="28" w:lineRule="exact"/>
        <w:rPr>
          <w:rFonts w:eastAsia="Times New Roman"/>
          <w:sz w:val="28"/>
          <w:szCs w:val="28"/>
        </w:rPr>
      </w:pPr>
    </w:p>
    <w:p w:rsidR="002F2BA8" w:rsidRDefault="006C5391">
      <w:pPr>
        <w:spacing w:line="349" w:lineRule="auto"/>
        <w:ind w:left="26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Исключительным правом на разработку и утверждение АООП обладает образовательная организация. Согласно ч. 5 с</w:t>
      </w:r>
      <w:r>
        <w:rPr>
          <w:rFonts w:eastAsia="Times New Roman"/>
          <w:sz w:val="28"/>
          <w:szCs w:val="28"/>
        </w:rPr>
        <w:t>т. 12 Федерального закона №</w:t>
      </w:r>
    </w:p>
    <w:p w:rsidR="002F2BA8" w:rsidRDefault="002F2BA8">
      <w:pPr>
        <w:spacing w:line="17" w:lineRule="exact"/>
        <w:rPr>
          <w:sz w:val="20"/>
          <w:szCs w:val="20"/>
        </w:rPr>
      </w:pPr>
    </w:p>
    <w:p w:rsidR="002F2BA8" w:rsidRDefault="006C5391">
      <w:pPr>
        <w:tabs>
          <w:tab w:val="left" w:pos="1300"/>
          <w:tab w:val="left" w:pos="3640"/>
          <w:tab w:val="left" w:pos="5160"/>
          <w:tab w:val="left" w:pos="7220"/>
          <w:tab w:val="left" w:pos="944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273-ФЗ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«образовательные</w:t>
      </w:r>
      <w:r>
        <w:rPr>
          <w:rFonts w:eastAsia="Times New Roman"/>
          <w:sz w:val="28"/>
          <w:szCs w:val="28"/>
        </w:rPr>
        <w:tab/>
        <w:t>программы</w:t>
      </w:r>
      <w:r>
        <w:rPr>
          <w:rFonts w:eastAsia="Times New Roman"/>
          <w:sz w:val="28"/>
          <w:szCs w:val="28"/>
        </w:rPr>
        <w:tab/>
        <w:t>самостоятельно</w:t>
      </w:r>
      <w:r>
        <w:rPr>
          <w:rFonts w:eastAsia="Times New Roman"/>
          <w:sz w:val="28"/>
          <w:szCs w:val="28"/>
        </w:rPr>
        <w:tab/>
        <w:t>разрабатываются</w:t>
      </w:r>
      <w:r>
        <w:rPr>
          <w:rFonts w:eastAsia="Times New Roman"/>
          <w:sz w:val="28"/>
          <w:szCs w:val="28"/>
        </w:rPr>
        <w:tab/>
        <w:t>и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утверждаются организацией, осуществляющей образовательную деятельность». Ст. 28«Компетенция, права, обязанности и ответственность образовательной организации» </w:t>
      </w:r>
      <w:r>
        <w:rPr>
          <w:rFonts w:eastAsia="Times New Roman"/>
          <w:sz w:val="28"/>
          <w:szCs w:val="28"/>
        </w:rPr>
        <w:t>подтверждает это положение. Она относит к компетенции образовательной организации в установленной сфере деятельности разработку и утверждение образовательных программ образовательной организации. Сама же ОО решает вопрос о</w:t>
      </w:r>
    </w:p>
    <w:p w:rsidR="002F2BA8" w:rsidRDefault="002F2BA8">
      <w:pPr>
        <w:spacing w:line="24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целесообразности проведения </w:t>
      </w:r>
      <w:r>
        <w:rPr>
          <w:rFonts w:eastAsia="Times New Roman"/>
          <w:sz w:val="28"/>
          <w:szCs w:val="28"/>
        </w:rPr>
        <w:t>экспертизы разработанной АООП. Согласования образовательной программы не требуется. Таким образом, объектом внешней оценки АООП становится только в период прохождения процедуры лицензирования и государственной аккредитации.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Адаптированная основная общеобр</w:t>
      </w:r>
      <w:r>
        <w:rPr>
          <w:rFonts w:eastAsia="Times New Roman"/>
          <w:sz w:val="28"/>
          <w:szCs w:val="28"/>
        </w:rPr>
        <w:t>азовательная программа состоит из нижеперечисленных разделов:</w:t>
      </w:r>
    </w:p>
    <w:p w:rsidR="002F2BA8" w:rsidRDefault="006C5391" w:rsidP="006C5391">
      <w:pPr>
        <w:numPr>
          <w:ilvl w:val="0"/>
          <w:numId w:val="134"/>
        </w:numPr>
        <w:tabs>
          <w:tab w:val="left" w:pos="980"/>
        </w:tabs>
        <w:spacing w:line="181" w:lineRule="auto"/>
        <w:ind w:left="980" w:hanging="358"/>
        <w:rPr>
          <w:rFonts w:ascii="Wingdings" w:eastAsia="Wingdings" w:hAnsi="Wingdings" w:cs="Wingdings"/>
          <w:sz w:val="41"/>
          <w:szCs w:val="41"/>
          <w:vertAlign w:val="superscript"/>
        </w:rPr>
      </w:pPr>
      <w:r>
        <w:rPr>
          <w:rFonts w:eastAsia="Times New Roman"/>
          <w:b/>
          <w:bCs/>
          <w:sz w:val="23"/>
          <w:szCs w:val="23"/>
        </w:rPr>
        <w:t>Пояснительную записку;</w:t>
      </w:r>
    </w:p>
    <w:p w:rsidR="002F2BA8" w:rsidRDefault="002F2BA8">
      <w:pPr>
        <w:spacing w:line="185" w:lineRule="exact"/>
        <w:rPr>
          <w:rFonts w:ascii="Wingdings" w:eastAsia="Wingdings" w:hAnsi="Wingdings" w:cs="Wingdings"/>
          <w:sz w:val="41"/>
          <w:szCs w:val="41"/>
          <w:vertAlign w:val="superscript"/>
        </w:rPr>
      </w:pPr>
    </w:p>
    <w:p w:rsidR="002F2BA8" w:rsidRDefault="006C5391" w:rsidP="006C5391">
      <w:pPr>
        <w:numPr>
          <w:ilvl w:val="0"/>
          <w:numId w:val="134"/>
        </w:numPr>
        <w:tabs>
          <w:tab w:val="left" w:pos="980"/>
        </w:tabs>
        <w:spacing w:line="184" w:lineRule="auto"/>
        <w:ind w:left="980" w:hanging="358"/>
        <w:rPr>
          <w:rFonts w:ascii="Wingdings" w:eastAsia="Wingdings" w:hAnsi="Wingdings" w:cs="Wingdings"/>
          <w:sz w:val="35"/>
          <w:szCs w:val="35"/>
          <w:vertAlign w:val="superscript"/>
        </w:rPr>
      </w:pPr>
      <w:r>
        <w:rPr>
          <w:rFonts w:eastAsia="Times New Roman"/>
          <w:b/>
          <w:bCs/>
          <w:sz w:val="21"/>
          <w:szCs w:val="21"/>
        </w:rPr>
        <w:t>Планируемые результаты освоения обучающимися с ОВЗ АООП;</w:t>
      </w:r>
    </w:p>
    <w:p w:rsidR="002F2BA8" w:rsidRDefault="002F2BA8">
      <w:pPr>
        <w:spacing w:line="184" w:lineRule="exact"/>
        <w:rPr>
          <w:rFonts w:ascii="Wingdings" w:eastAsia="Wingdings" w:hAnsi="Wingdings" w:cs="Wingdings"/>
          <w:sz w:val="35"/>
          <w:szCs w:val="35"/>
          <w:vertAlign w:val="superscript"/>
        </w:rPr>
      </w:pPr>
    </w:p>
    <w:p w:rsidR="002F2BA8" w:rsidRDefault="006C5391" w:rsidP="006C5391">
      <w:pPr>
        <w:numPr>
          <w:ilvl w:val="0"/>
          <w:numId w:val="134"/>
        </w:numPr>
        <w:tabs>
          <w:tab w:val="left" w:pos="968"/>
        </w:tabs>
        <w:spacing w:line="198" w:lineRule="auto"/>
        <w:ind w:left="980" w:hanging="358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>Систему оценки достижения планируемых результатов освоения АОПП обучающимися с ОВЗ;</w:t>
      </w:r>
    </w:p>
    <w:p w:rsidR="002F2BA8" w:rsidRDefault="002F2BA8">
      <w:pPr>
        <w:sectPr w:rsidR="002F2BA8">
          <w:pgSz w:w="11900" w:h="16838"/>
          <w:pgMar w:top="1138" w:right="846" w:bottom="816" w:left="1440" w:header="0" w:footer="0" w:gutter="0"/>
          <w:cols w:space="720" w:equalWidth="0">
            <w:col w:w="9620"/>
          </w:cols>
        </w:sectPr>
      </w:pPr>
    </w:p>
    <w:p w:rsidR="002F2BA8" w:rsidRDefault="006C5391" w:rsidP="006C5391">
      <w:pPr>
        <w:numPr>
          <w:ilvl w:val="1"/>
          <w:numId w:val="135"/>
        </w:numPr>
        <w:tabs>
          <w:tab w:val="left" w:pos="980"/>
        </w:tabs>
        <w:ind w:left="980" w:hanging="358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lastRenderedPageBreak/>
        <w:t>Учебный план;</w:t>
      </w:r>
    </w:p>
    <w:p w:rsidR="002F2BA8" w:rsidRDefault="002F2BA8">
      <w:pPr>
        <w:spacing w:line="186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1"/>
          <w:numId w:val="135"/>
        </w:numPr>
        <w:tabs>
          <w:tab w:val="left" w:pos="980"/>
        </w:tabs>
        <w:spacing w:line="184" w:lineRule="auto"/>
        <w:ind w:left="980" w:hanging="358"/>
        <w:rPr>
          <w:rFonts w:ascii="Wingdings" w:eastAsia="Wingdings" w:hAnsi="Wingdings" w:cs="Wingdings"/>
          <w:sz w:val="35"/>
          <w:szCs w:val="35"/>
          <w:vertAlign w:val="superscript"/>
        </w:rPr>
      </w:pPr>
      <w:r>
        <w:rPr>
          <w:rFonts w:eastAsia="Times New Roman"/>
          <w:b/>
          <w:bCs/>
          <w:sz w:val="21"/>
          <w:szCs w:val="21"/>
        </w:rPr>
        <w:t>Программы отдельных учебных предметов;</w:t>
      </w:r>
    </w:p>
    <w:p w:rsidR="002F2BA8" w:rsidRDefault="002F2BA8">
      <w:pPr>
        <w:spacing w:line="184" w:lineRule="exact"/>
        <w:rPr>
          <w:rFonts w:ascii="Wingdings" w:eastAsia="Wingdings" w:hAnsi="Wingdings" w:cs="Wingdings"/>
          <w:sz w:val="35"/>
          <w:szCs w:val="35"/>
          <w:vertAlign w:val="superscript"/>
        </w:rPr>
      </w:pPr>
    </w:p>
    <w:p w:rsidR="002F2BA8" w:rsidRDefault="006C5391" w:rsidP="006C5391">
      <w:pPr>
        <w:numPr>
          <w:ilvl w:val="1"/>
          <w:numId w:val="135"/>
        </w:numPr>
        <w:tabs>
          <w:tab w:val="left" w:pos="980"/>
        </w:tabs>
        <w:spacing w:line="184" w:lineRule="auto"/>
        <w:ind w:left="980" w:hanging="358"/>
        <w:rPr>
          <w:rFonts w:ascii="Wingdings" w:eastAsia="Wingdings" w:hAnsi="Wingdings" w:cs="Wingdings"/>
          <w:sz w:val="35"/>
          <w:szCs w:val="35"/>
          <w:vertAlign w:val="superscript"/>
        </w:rPr>
      </w:pPr>
      <w:r>
        <w:rPr>
          <w:rFonts w:eastAsia="Times New Roman"/>
          <w:b/>
          <w:bCs/>
          <w:sz w:val="21"/>
          <w:szCs w:val="21"/>
        </w:rPr>
        <w:t>Программу коррекционной работы;</w:t>
      </w:r>
    </w:p>
    <w:p w:rsidR="002F2BA8" w:rsidRDefault="002F2BA8">
      <w:pPr>
        <w:spacing w:line="184" w:lineRule="exact"/>
        <w:rPr>
          <w:rFonts w:ascii="Wingdings" w:eastAsia="Wingdings" w:hAnsi="Wingdings" w:cs="Wingdings"/>
          <w:sz w:val="35"/>
          <w:szCs w:val="35"/>
          <w:vertAlign w:val="superscript"/>
        </w:rPr>
      </w:pPr>
    </w:p>
    <w:p w:rsidR="002F2BA8" w:rsidRDefault="006C5391" w:rsidP="006C5391">
      <w:pPr>
        <w:numPr>
          <w:ilvl w:val="1"/>
          <w:numId w:val="135"/>
        </w:numPr>
        <w:tabs>
          <w:tab w:val="left" w:pos="980"/>
        </w:tabs>
        <w:spacing w:line="184" w:lineRule="auto"/>
        <w:ind w:left="980" w:hanging="358"/>
        <w:rPr>
          <w:rFonts w:ascii="Wingdings" w:eastAsia="Wingdings" w:hAnsi="Wingdings" w:cs="Wingdings"/>
          <w:sz w:val="35"/>
          <w:szCs w:val="35"/>
          <w:vertAlign w:val="superscript"/>
        </w:rPr>
      </w:pPr>
      <w:r>
        <w:rPr>
          <w:rFonts w:eastAsia="Times New Roman"/>
          <w:b/>
          <w:bCs/>
          <w:sz w:val="21"/>
          <w:szCs w:val="21"/>
        </w:rPr>
        <w:t>Программу духовно-нравственного развития;</w:t>
      </w:r>
    </w:p>
    <w:p w:rsidR="002F2BA8" w:rsidRDefault="002F2BA8">
      <w:pPr>
        <w:spacing w:line="184" w:lineRule="exact"/>
        <w:rPr>
          <w:rFonts w:ascii="Wingdings" w:eastAsia="Wingdings" w:hAnsi="Wingdings" w:cs="Wingdings"/>
          <w:sz w:val="35"/>
          <w:szCs w:val="35"/>
          <w:vertAlign w:val="superscript"/>
        </w:rPr>
      </w:pPr>
    </w:p>
    <w:p w:rsidR="002F2BA8" w:rsidRDefault="006C5391" w:rsidP="006C5391">
      <w:pPr>
        <w:numPr>
          <w:ilvl w:val="1"/>
          <w:numId w:val="135"/>
        </w:numPr>
        <w:tabs>
          <w:tab w:val="left" w:pos="968"/>
        </w:tabs>
        <w:spacing w:line="199" w:lineRule="auto"/>
        <w:ind w:left="980" w:hanging="358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>Программу формирования универсальных учебных действий обучающихся (базовых учебных действий);</w:t>
      </w:r>
    </w:p>
    <w:p w:rsidR="002F2BA8" w:rsidRDefault="002F2BA8">
      <w:pPr>
        <w:spacing w:line="174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1"/>
          <w:numId w:val="135"/>
        </w:numPr>
        <w:tabs>
          <w:tab w:val="left" w:pos="968"/>
        </w:tabs>
        <w:spacing w:line="201" w:lineRule="auto"/>
        <w:ind w:left="980" w:hanging="358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Программу формирования </w:t>
      </w:r>
      <w:r>
        <w:rPr>
          <w:rFonts w:eastAsia="Times New Roman"/>
          <w:b/>
          <w:bCs/>
          <w:sz w:val="28"/>
          <w:szCs w:val="28"/>
        </w:rPr>
        <w:t>экологической культуры, здорового и безопасного образа жизни;</w:t>
      </w:r>
    </w:p>
    <w:p w:rsidR="002F2BA8" w:rsidRDefault="002F2BA8">
      <w:pPr>
        <w:spacing w:line="1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1"/>
          <w:numId w:val="135"/>
        </w:numPr>
        <w:tabs>
          <w:tab w:val="left" w:pos="980"/>
        </w:tabs>
        <w:spacing w:line="186" w:lineRule="auto"/>
        <w:ind w:left="980" w:hanging="358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>Программу внеурочной деятельности;</w:t>
      </w:r>
    </w:p>
    <w:p w:rsidR="002F2BA8" w:rsidRDefault="002F2BA8">
      <w:pPr>
        <w:spacing w:line="187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1"/>
          <w:numId w:val="135"/>
        </w:numPr>
        <w:tabs>
          <w:tab w:val="left" w:pos="980"/>
        </w:tabs>
        <w:spacing w:line="184" w:lineRule="auto"/>
        <w:ind w:left="980" w:hanging="358"/>
        <w:rPr>
          <w:rFonts w:ascii="Wingdings" w:eastAsia="Wingdings" w:hAnsi="Wingdings" w:cs="Wingdings"/>
          <w:sz w:val="35"/>
          <w:szCs w:val="35"/>
          <w:vertAlign w:val="superscript"/>
        </w:rPr>
      </w:pPr>
      <w:r>
        <w:rPr>
          <w:rFonts w:eastAsia="Times New Roman"/>
          <w:b/>
          <w:bCs/>
          <w:sz w:val="21"/>
          <w:szCs w:val="21"/>
        </w:rPr>
        <w:t>Систему условий реализации АООП</w:t>
      </w:r>
    </w:p>
    <w:p w:rsidR="002F2BA8" w:rsidRDefault="002F2BA8">
      <w:pPr>
        <w:spacing w:line="179" w:lineRule="exact"/>
        <w:rPr>
          <w:rFonts w:ascii="Wingdings" w:eastAsia="Wingdings" w:hAnsi="Wingdings" w:cs="Wingdings"/>
          <w:sz w:val="35"/>
          <w:szCs w:val="35"/>
          <w:vertAlign w:val="superscript"/>
        </w:rPr>
      </w:pPr>
    </w:p>
    <w:p w:rsidR="002F2BA8" w:rsidRDefault="006C5391">
      <w:pPr>
        <w:spacing w:line="342" w:lineRule="auto"/>
        <w:ind w:left="980"/>
        <w:rPr>
          <w:rFonts w:ascii="Wingdings" w:eastAsia="Wingdings" w:hAnsi="Wingdings" w:cs="Wingdings"/>
          <w:sz w:val="35"/>
          <w:szCs w:val="35"/>
          <w:vertAlign w:val="superscript"/>
        </w:rPr>
      </w:pPr>
      <w:r>
        <w:rPr>
          <w:rFonts w:eastAsia="Times New Roman"/>
          <w:sz w:val="28"/>
          <w:szCs w:val="28"/>
        </w:rPr>
        <w:t>Данные разделы могут быть представлены в АООП ОО последовательно, а могут быть объединены в блоки, например:</w:t>
      </w:r>
    </w:p>
    <w:p w:rsidR="002F2BA8" w:rsidRDefault="002F2BA8">
      <w:pPr>
        <w:spacing w:line="41" w:lineRule="exact"/>
        <w:rPr>
          <w:rFonts w:ascii="Wingdings" w:eastAsia="Wingdings" w:hAnsi="Wingdings" w:cs="Wingdings"/>
          <w:sz w:val="35"/>
          <w:szCs w:val="35"/>
          <w:vertAlign w:val="superscript"/>
        </w:rPr>
      </w:pPr>
    </w:p>
    <w:p w:rsidR="002F2BA8" w:rsidRDefault="006C5391" w:rsidP="006C5391">
      <w:pPr>
        <w:numPr>
          <w:ilvl w:val="0"/>
          <w:numId w:val="135"/>
        </w:numPr>
        <w:tabs>
          <w:tab w:val="left" w:pos="1340"/>
        </w:tabs>
        <w:spacing w:line="201" w:lineRule="auto"/>
        <w:ind w:left="260" w:firstLine="2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Целевой </w:t>
      </w:r>
      <w:r>
        <w:rPr>
          <w:rFonts w:eastAsia="Times New Roman"/>
          <w:b/>
          <w:bCs/>
          <w:sz w:val="28"/>
          <w:szCs w:val="28"/>
        </w:rPr>
        <w:t>(пояснительная записка, планируемые результаты освоения АООП, система оценки достижений в освоении АООП)</w:t>
      </w:r>
    </w:p>
    <w:p w:rsidR="002F2BA8" w:rsidRDefault="002F2BA8">
      <w:pPr>
        <w:spacing w:line="3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0"/>
          <w:numId w:val="135"/>
        </w:numPr>
        <w:tabs>
          <w:tab w:val="left" w:pos="1340"/>
        </w:tabs>
        <w:spacing w:line="186" w:lineRule="auto"/>
        <w:ind w:left="1340" w:hanging="1078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>Содержательный (отдельные программы)</w:t>
      </w:r>
    </w:p>
    <w:p w:rsidR="002F2BA8" w:rsidRDefault="002F2BA8">
      <w:pPr>
        <w:spacing w:line="185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0"/>
          <w:numId w:val="135"/>
        </w:numPr>
        <w:tabs>
          <w:tab w:val="left" w:pos="1340"/>
        </w:tabs>
        <w:spacing w:line="184" w:lineRule="auto"/>
        <w:ind w:left="1340" w:hanging="1078"/>
        <w:rPr>
          <w:rFonts w:ascii="Wingdings" w:eastAsia="Wingdings" w:hAnsi="Wingdings" w:cs="Wingdings"/>
          <w:sz w:val="35"/>
          <w:szCs w:val="35"/>
          <w:vertAlign w:val="superscript"/>
        </w:rPr>
      </w:pPr>
      <w:r>
        <w:rPr>
          <w:rFonts w:eastAsia="Times New Roman"/>
          <w:b/>
          <w:bCs/>
          <w:sz w:val="21"/>
          <w:szCs w:val="21"/>
        </w:rPr>
        <w:t>Организационный  (учебный  план,  план  внеурочной  работы,</w:t>
      </w:r>
    </w:p>
    <w:p w:rsidR="002F2BA8" w:rsidRDefault="002F2BA8">
      <w:pPr>
        <w:spacing w:line="161" w:lineRule="exact"/>
        <w:rPr>
          <w:sz w:val="20"/>
          <w:szCs w:val="20"/>
        </w:rPr>
      </w:pPr>
    </w:p>
    <w:p w:rsidR="002F2BA8" w:rsidRDefault="006C5391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система условия реализации АООП)</w:t>
      </w:r>
    </w:p>
    <w:p w:rsidR="002F2BA8" w:rsidRDefault="002F2BA8">
      <w:pPr>
        <w:spacing w:line="169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Кроме указанных р</w:t>
      </w:r>
      <w:r>
        <w:rPr>
          <w:rFonts w:eastAsia="Times New Roman"/>
          <w:sz w:val="28"/>
          <w:szCs w:val="28"/>
        </w:rPr>
        <w:t xml:space="preserve">азделов АООП школы может иметь и дополнительные разделы, которые учитывают специфические особенности и возможности региона и школы. Например, в качестве дополнительных разделов в программу могут быть включены паспорт программы, основные понятия, детальная </w:t>
      </w:r>
      <w:r>
        <w:rPr>
          <w:rFonts w:eastAsia="Times New Roman"/>
          <w:sz w:val="28"/>
          <w:szCs w:val="28"/>
        </w:rPr>
        <w:t>характеристика контингента обучающихся по различным параметрам и др.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разработке АООП нужно учесть, что данный документ является локальным нормативным актом, описывающим содержание образования и механизм реализации ФГОС для детей с ОВЗ. В ней конкретиз</w:t>
      </w:r>
      <w:r>
        <w:rPr>
          <w:rFonts w:eastAsia="Times New Roman"/>
          <w:sz w:val="28"/>
          <w:szCs w:val="28"/>
        </w:rPr>
        <w:t>ируются положения новых образовательных стандартов применительно к особенностям образовательной организации, состава учащихся, места расположения, педагогических возможностей.</w:t>
      </w:r>
    </w:p>
    <w:p w:rsidR="002F2BA8" w:rsidRDefault="002F2BA8">
      <w:pPr>
        <w:sectPr w:rsidR="002F2BA8">
          <w:pgSz w:w="11900" w:h="16838"/>
          <w:pgMar w:top="830" w:right="846" w:bottom="115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ind w:left="8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Условия и порядок разработки основной образовательной </w:t>
      </w:r>
      <w:r>
        <w:rPr>
          <w:rFonts w:eastAsia="Times New Roman"/>
          <w:sz w:val="28"/>
          <w:szCs w:val="28"/>
        </w:rPr>
        <w:t>программы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устанавливается отдельным локальным нормативным актом общеобразовательного учреждения, в котором указываются:</w:t>
      </w:r>
    </w:p>
    <w:p w:rsidR="002F2BA8" w:rsidRDefault="002F2BA8">
      <w:pPr>
        <w:spacing w:line="13" w:lineRule="exact"/>
        <w:rPr>
          <w:sz w:val="20"/>
          <w:szCs w:val="20"/>
        </w:rPr>
      </w:pPr>
    </w:p>
    <w:p w:rsidR="002F2BA8" w:rsidRDefault="006C5391" w:rsidP="006C5391">
      <w:pPr>
        <w:numPr>
          <w:ilvl w:val="1"/>
          <w:numId w:val="136"/>
        </w:numPr>
        <w:tabs>
          <w:tab w:val="left" w:pos="1120"/>
        </w:tabs>
        <w:ind w:left="1120" w:hanging="292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порядок и периодичность разработки АООП или внесения изменений</w:t>
      </w:r>
    </w:p>
    <w:p w:rsidR="002F2BA8" w:rsidRDefault="002F2BA8">
      <w:pPr>
        <w:spacing w:line="17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0"/>
          <w:numId w:val="136"/>
        </w:numPr>
        <w:tabs>
          <w:tab w:val="left" w:pos="586"/>
        </w:tabs>
        <w:spacing w:line="354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действующую АООП (в соответствии с периодичностью обновления </w:t>
      </w:r>
      <w:r>
        <w:rPr>
          <w:rFonts w:eastAsia="Times New Roman"/>
          <w:sz w:val="28"/>
          <w:szCs w:val="28"/>
        </w:rPr>
        <w:t>образовательных стандартов, а также в связи с изменениями в жизнедеятельности образовательного учреждения);</w:t>
      </w:r>
    </w:p>
    <w:p w:rsidR="002F2BA8" w:rsidRDefault="002F2BA8">
      <w:pPr>
        <w:spacing w:line="44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1"/>
          <w:numId w:val="136"/>
        </w:numPr>
        <w:tabs>
          <w:tab w:val="left" w:pos="1112"/>
        </w:tabs>
        <w:spacing w:line="333" w:lineRule="auto"/>
        <w:ind w:left="260" w:firstLine="56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состав участников разработки АООП, их полномочия и ответственность.</w:t>
      </w:r>
    </w:p>
    <w:p w:rsidR="002F2BA8" w:rsidRDefault="002F2BA8">
      <w:pPr>
        <w:spacing w:line="26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6"/>
        </w:numPr>
        <w:tabs>
          <w:tab w:val="left" w:pos="1120"/>
        </w:tabs>
        <w:ind w:left="1120" w:hanging="292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порядок обсуждения проекта АООП;</w:t>
      </w:r>
    </w:p>
    <w:p w:rsidR="002F2BA8" w:rsidRDefault="002F2BA8">
      <w:pPr>
        <w:spacing w:line="160" w:lineRule="exact"/>
        <w:rPr>
          <w:rFonts w:ascii="Symbol" w:eastAsia="Symbol" w:hAnsi="Symbol" w:cs="Symbol"/>
          <w:sz w:val="28"/>
          <w:szCs w:val="28"/>
        </w:rPr>
      </w:pPr>
    </w:p>
    <w:p w:rsidR="002F2BA8" w:rsidRDefault="006C5391" w:rsidP="006C5391">
      <w:pPr>
        <w:numPr>
          <w:ilvl w:val="1"/>
          <w:numId w:val="136"/>
        </w:numPr>
        <w:tabs>
          <w:tab w:val="left" w:pos="1120"/>
        </w:tabs>
        <w:ind w:left="1120" w:hanging="292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порядок утверждения АООП и ввода в действие.</w:t>
      </w:r>
    </w:p>
    <w:p w:rsidR="002F2BA8" w:rsidRDefault="002F2BA8">
      <w:pPr>
        <w:spacing w:line="176" w:lineRule="exact"/>
        <w:rPr>
          <w:sz w:val="20"/>
          <w:szCs w:val="20"/>
        </w:rPr>
      </w:pPr>
    </w:p>
    <w:p w:rsidR="002F2BA8" w:rsidRDefault="006C5391">
      <w:pPr>
        <w:spacing w:line="359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Для обеспечения учета индивидуальных особенностей и потребностей каждого обучающегося в данный локальный нормативно-правовой акт общеобразовательного учреждения может быть включен перечень индивидуальных прав обучающихся и их родителей, которые должны бы</w:t>
      </w:r>
      <w:r>
        <w:rPr>
          <w:rFonts w:eastAsia="Times New Roman"/>
          <w:sz w:val="28"/>
          <w:szCs w:val="28"/>
        </w:rPr>
        <w:t xml:space="preserve">ть реализованы при формировании документа, и процедуры выявления, фиксирования образовательных запросов обучающегося в разных форматах – индивидуальная образовательная программа на основе образовательной программы учреждения, индивидуальный учебный план в </w:t>
      </w:r>
      <w:r>
        <w:rPr>
          <w:rFonts w:eastAsia="Times New Roman"/>
          <w:sz w:val="28"/>
          <w:szCs w:val="28"/>
        </w:rPr>
        <w:t>рамках образовательной программы учреждения, индивидуальный выбор в рамках отдельных учебных предметов, курсов, видов, направлений образовательной деятельности и др.</w:t>
      </w:r>
    </w:p>
    <w:p w:rsidR="002F2BA8" w:rsidRDefault="002F2BA8">
      <w:pPr>
        <w:spacing w:line="14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Особенно стоит обратить внимание на описание учебно-методического оснащения АООП, в том </w:t>
      </w:r>
      <w:r>
        <w:rPr>
          <w:rFonts w:eastAsia="Times New Roman"/>
          <w:sz w:val="28"/>
          <w:szCs w:val="28"/>
        </w:rPr>
        <w:t>числе ТСО, учебниками и другими средствами обучения, предоставляемыми школьникам бесплатно.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Характеристика каждого из вышеназванных разделов представлена в Примерных АООП к каждому ФГОС для обучающихся с ОВЗ. </w:t>
      </w:r>
      <w:r>
        <w:rPr>
          <w:rFonts w:eastAsia="Times New Roman"/>
          <w:sz w:val="28"/>
          <w:szCs w:val="28"/>
          <w:u w:val="single"/>
        </w:rPr>
        <w:t xml:space="preserve">Образовательная организация с опорой на Закон </w:t>
      </w:r>
      <w:r>
        <w:rPr>
          <w:rFonts w:eastAsia="Times New Roman"/>
          <w:sz w:val="28"/>
          <w:szCs w:val="28"/>
          <w:u w:val="single"/>
        </w:rPr>
        <w:t>об образовании в РФ, Концепцию ФГОС, конкретный ФГОС для обучающихся с ОВЗ, Примерные АООП определенного варианта, а также иные документы самостоятельна в</w:t>
      </w:r>
    </w:p>
    <w:p w:rsidR="002F2BA8" w:rsidRDefault="002F2BA8">
      <w:pPr>
        <w:sectPr w:rsidR="002F2BA8">
          <w:pgSz w:w="11900" w:h="16838"/>
          <w:pgMar w:top="1125" w:right="846" w:bottom="58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tabs>
          <w:tab w:val="left" w:pos="1900"/>
          <w:tab w:val="left" w:pos="4840"/>
          <w:tab w:val="left" w:pos="7640"/>
          <w:tab w:val="left" w:pos="942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  <w:u w:val="single"/>
        </w:rPr>
        <w:lastRenderedPageBreak/>
        <w:t>составлении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  <w:u w:val="single"/>
        </w:rPr>
        <w:t>своей  адаптированной</w:t>
      </w:r>
      <w:r>
        <w:rPr>
          <w:rFonts w:eastAsia="Times New Roman"/>
          <w:sz w:val="28"/>
          <w:szCs w:val="28"/>
          <w:u w:val="single"/>
        </w:rPr>
        <w:tab/>
        <w:t>общеобразовательной</w:t>
      </w:r>
      <w:r>
        <w:rPr>
          <w:rFonts w:eastAsia="Times New Roman"/>
          <w:sz w:val="28"/>
          <w:szCs w:val="28"/>
          <w:u w:val="single"/>
        </w:rPr>
        <w:tab/>
        <w:t>программы</w:t>
      </w:r>
      <w:r>
        <w:rPr>
          <w:rFonts w:eastAsia="Times New Roman"/>
          <w:sz w:val="28"/>
          <w:szCs w:val="28"/>
        </w:rPr>
        <w:t>.</w:t>
      </w:r>
      <w:r>
        <w:rPr>
          <w:sz w:val="20"/>
          <w:szCs w:val="20"/>
        </w:rPr>
        <w:tab/>
      </w:r>
      <w:r>
        <w:rPr>
          <w:rFonts w:eastAsia="Times New Roman"/>
          <w:sz w:val="26"/>
          <w:szCs w:val="26"/>
        </w:rPr>
        <w:t>В</w:t>
      </w:r>
    </w:p>
    <w:p w:rsidR="002F2BA8" w:rsidRDefault="002F2BA8">
      <w:pPr>
        <w:spacing w:line="177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right="1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процессе эт</w:t>
      </w:r>
      <w:r>
        <w:rPr>
          <w:rFonts w:eastAsia="Times New Roman"/>
          <w:sz w:val="28"/>
          <w:szCs w:val="28"/>
        </w:rPr>
        <w:t>ой работы кристаллизуются методические подходы к осуществлению процесса обучения конкретных школьников с ОВЗ в определенных условиях. Еще раз обратим внимание на разнообразие возможностей организации обучения учащихся с ОВЗ по ФГОС:</w:t>
      </w: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"/>
        <w:gridCol w:w="6240"/>
        <w:gridCol w:w="160"/>
        <w:gridCol w:w="120"/>
        <w:gridCol w:w="2840"/>
        <w:gridCol w:w="160"/>
        <w:gridCol w:w="30"/>
      </w:tblGrid>
      <w:tr w:rsidR="002F2BA8">
        <w:trPr>
          <w:trHeight w:val="87"/>
        </w:trPr>
        <w:tc>
          <w:tcPr>
            <w:tcW w:w="160" w:type="dxa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7"/>
                <w:szCs w:val="7"/>
              </w:rPr>
            </w:pPr>
          </w:p>
        </w:tc>
        <w:tc>
          <w:tcPr>
            <w:tcW w:w="6240" w:type="dxa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Категория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7"/>
                <w:szCs w:val="7"/>
              </w:rPr>
            </w:pPr>
          </w:p>
        </w:tc>
        <w:tc>
          <w:tcPr>
            <w:tcW w:w="2840" w:type="dxa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Варианты Ф</w:t>
            </w:r>
            <w:r>
              <w:rPr>
                <w:rFonts w:eastAsia="Times New Roman"/>
                <w:w w:val="99"/>
                <w:sz w:val="28"/>
                <w:szCs w:val="28"/>
              </w:rPr>
              <w:t>ГОС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14"/>
        </w:trPr>
        <w:tc>
          <w:tcPr>
            <w:tcW w:w="160" w:type="dxa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vMerge/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vMerge/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22"/>
        </w:trPr>
        <w:tc>
          <w:tcPr>
            <w:tcW w:w="160" w:type="dxa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shd w:val="clear" w:color="auto" w:fill="D9D9D9"/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детей с ОВЗ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shd w:val="clear" w:color="auto" w:fill="D9D9D9"/>
            <w:vAlign w:val="bottom"/>
          </w:tcPr>
          <w:p w:rsidR="002F2BA8" w:rsidRDefault="006C539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 детей с ОВЗ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85"/>
        </w:trPr>
        <w:tc>
          <w:tcPr>
            <w:tcW w:w="160" w:type="dxa"/>
            <w:tcBorders>
              <w:lef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72"/>
        </w:trPr>
        <w:tc>
          <w:tcPr>
            <w:tcW w:w="1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8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Глухие дети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C, D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79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6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Слабослышащие дети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46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2"/>
                <w:szCs w:val="12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8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Слепые дети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C, D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68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4"/>
                <w:szCs w:val="14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6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Слабовидящие дети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49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2"/>
                <w:szCs w:val="12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8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Дети с речевыми нарушениями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56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3"/>
                <w:szCs w:val="13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6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Дети с </w:t>
            </w:r>
            <w:r>
              <w:rPr>
                <w:rFonts w:eastAsia="Times New Roman"/>
                <w:sz w:val="28"/>
                <w:szCs w:val="28"/>
              </w:rPr>
              <w:t>двигательными нарушениями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C, D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166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4"/>
                <w:szCs w:val="14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6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Дети с задержкой психического развития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221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19"/>
                <w:szCs w:val="19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6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Умственно отсталые дети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C, D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98"/>
        </w:trPr>
        <w:tc>
          <w:tcPr>
            <w:tcW w:w="656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8"/>
                <w:szCs w:val="8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386"/>
        </w:trPr>
        <w:tc>
          <w:tcPr>
            <w:tcW w:w="65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F2BA8" w:rsidRDefault="006C539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Дети с расстройствами аутистического спектра</w:t>
            </w:r>
          </w:p>
        </w:tc>
        <w:tc>
          <w:tcPr>
            <w:tcW w:w="120" w:type="dxa"/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right w:val="single" w:sz="8" w:space="0" w:color="auto"/>
            </w:tcBorders>
            <w:vAlign w:val="bottom"/>
          </w:tcPr>
          <w:p w:rsidR="002F2BA8" w:rsidRDefault="006C539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A, B, C, D</w:t>
            </w: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  <w:tr w:rsidR="002F2BA8">
        <w:trPr>
          <w:trHeight w:val="444"/>
        </w:trPr>
        <w:tc>
          <w:tcPr>
            <w:tcW w:w="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F2BA8" w:rsidRDefault="002F2BA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2F2BA8" w:rsidRDefault="002F2BA8">
            <w:pPr>
              <w:rPr>
                <w:sz w:val="1"/>
                <w:szCs w:val="1"/>
              </w:rPr>
            </w:pPr>
          </w:p>
        </w:tc>
      </w:tr>
    </w:tbl>
    <w:p w:rsidR="002F2BA8" w:rsidRDefault="002F2BA8">
      <w:pPr>
        <w:spacing w:line="328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right="16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Для каждого из этих 30 вариантов обучения детей с </w:t>
      </w:r>
      <w:r>
        <w:rPr>
          <w:rFonts w:eastAsia="Times New Roman"/>
          <w:sz w:val="28"/>
          <w:szCs w:val="28"/>
        </w:rPr>
        <w:t xml:space="preserve">ОВЗ разработчиками предложена своя Примерная адаптированная основная общеобразовательная программ. В каждом из этих документов имеются рекомендации к о всем разделам, перечисленным выше. Например, в варианте С АООП для обучающихся с умственной отсталостью </w:t>
      </w:r>
      <w:r>
        <w:rPr>
          <w:rFonts w:eastAsia="Times New Roman"/>
          <w:sz w:val="28"/>
          <w:szCs w:val="28"/>
        </w:rPr>
        <w:t>(интеллектуальными нарушениями) общее содержание каждого из разделов можно кратко охарактеризовать следующим образом.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37"/>
        </w:numPr>
        <w:tabs>
          <w:tab w:val="left" w:pos="968"/>
        </w:tabs>
        <w:spacing w:line="241" w:lineRule="auto"/>
        <w:ind w:left="980" w:right="160" w:hanging="358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Пояснительная записка </w:t>
      </w:r>
      <w:r>
        <w:rPr>
          <w:rFonts w:eastAsia="Times New Roman"/>
          <w:sz w:val="28"/>
          <w:szCs w:val="28"/>
        </w:rPr>
        <w:t>содержит следующие разделы,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которые могут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быть раскрыты и, главное, </w:t>
      </w:r>
      <w:r>
        <w:rPr>
          <w:rFonts w:eastAsia="Times New Roman"/>
          <w:sz w:val="28"/>
          <w:szCs w:val="28"/>
          <w:u w:val="single"/>
        </w:rPr>
        <w:t>конкретизированы и детализированы</w:t>
      </w:r>
      <w:r>
        <w:rPr>
          <w:rFonts w:eastAsia="Times New Roman"/>
          <w:sz w:val="28"/>
          <w:szCs w:val="28"/>
        </w:rPr>
        <w:t xml:space="preserve"> в АООП образовательной организации:</w:t>
      </w:r>
    </w:p>
    <w:p w:rsidR="002F2BA8" w:rsidRDefault="002F2BA8">
      <w:pPr>
        <w:sectPr w:rsidR="002F2BA8">
          <w:pgSz w:w="11900" w:h="16838"/>
          <w:pgMar w:top="1125" w:right="686" w:bottom="590" w:left="1440" w:header="0" w:footer="0" w:gutter="0"/>
          <w:cols w:space="720" w:equalWidth="0">
            <w:col w:w="9780"/>
          </w:cols>
        </w:sectPr>
      </w:pPr>
    </w:p>
    <w:p w:rsidR="002F2BA8" w:rsidRDefault="002F2BA8">
      <w:pPr>
        <w:spacing w:line="288" w:lineRule="exact"/>
        <w:rPr>
          <w:sz w:val="20"/>
          <w:szCs w:val="20"/>
        </w:rPr>
      </w:pPr>
    </w:p>
    <w:p w:rsidR="002F2BA8" w:rsidRDefault="006C5391">
      <w:pPr>
        <w:tabs>
          <w:tab w:val="left" w:pos="660"/>
          <w:tab w:val="left" w:pos="1460"/>
          <w:tab w:val="left" w:pos="2960"/>
          <w:tab w:val="left" w:pos="5000"/>
          <w:tab w:val="left" w:pos="624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Цель</w:t>
      </w:r>
      <w:r>
        <w:rPr>
          <w:rFonts w:eastAsia="Times New Roman"/>
          <w:b/>
          <w:bCs/>
          <w:sz w:val="24"/>
          <w:szCs w:val="24"/>
        </w:rPr>
        <w:tab/>
        <w:t>реализации</w:t>
      </w:r>
      <w:r>
        <w:rPr>
          <w:rFonts w:eastAsia="Times New Roman"/>
          <w:b/>
          <w:bCs/>
          <w:sz w:val="24"/>
          <w:szCs w:val="24"/>
        </w:rPr>
        <w:tab/>
        <w:t>адаптированной</w:t>
      </w:r>
      <w:r>
        <w:rPr>
          <w:rFonts w:eastAsia="Times New Roman"/>
          <w:b/>
          <w:bCs/>
          <w:sz w:val="24"/>
          <w:szCs w:val="24"/>
        </w:rPr>
        <w:tab/>
        <w:t>основной</w:t>
      </w:r>
      <w:r>
        <w:rPr>
          <w:rFonts w:eastAsia="Times New Roman"/>
          <w:b/>
          <w:bCs/>
          <w:sz w:val="24"/>
          <w:szCs w:val="24"/>
        </w:rPr>
        <w:tab/>
        <w:t>общеобразовательной</w:t>
      </w:r>
    </w:p>
    <w:p w:rsidR="002F2BA8" w:rsidRDefault="002F2BA8">
      <w:pPr>
        <w:sectPr w:rsidR="002F2BA8">
          <w:type w:val="continuous"/>
          <w:pgSz w:w="11900" w:h="16838"/>
          <w:pgMar w:top="1125" w:right="686" w:bottom="590" w:left="1440" w:header="0" w:footer="0" w:gutter="0"/>
          <w:cols w:space="720" w:equalWidth="0">
            <w:col w:w="9780"/>
          </w:cols>
        </w:sectPr>
      </w:pPr>
    </w:p>
    <w:p w:rsidR="002F2BA8" w:rsidRDefault="006C5391">
      <w:pPr>
        <w:spacing w:line="234" w:lineRule="auto"/>
        <w:ind w:left="260" w:right="9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программы образования обучающихся с легкой умственной отсталостью (интеллектуальными нарушениями)</w:t>
      </w:r>
    </w:p>
    <w:p w:rsidR="002F2BA8" w:rsidRDefault="002F2BA8">
      <w:pPr>
        <w:spacing w:line="13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38"/>
        </w:numPr>
        <w:tabs>
          <w:tab w:val="left" w:pos="677"/>
        </w:tabs>
        <w:spacing w:line="234" w:lineRule="auto"/>
        <w:ind w:left="260" w:right="960" w:firstLine="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Психолого-педагогическая характеристика обучающихся с легкой умственной отсталостью (интеллектуальными нарушениями)</w:t>
      </w:r>
    </w:p>
    <w:p w:rsidR="002F2BA8" w:rsidRDefault="002F2BA8">
      <w:pPr>
        <w:spacing w:line="13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 w:right="9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3.Особые образовательные потребности обучающихся с легкой умственной отсталостью (интеллектуальными нарушениями)</w:t>
      </w:r>
    </w:p>
    <w:p w:rsidR="002F2BA8" w:rsidRDefault="002F2BA8">
      <w:pPr>
        <w:spacing w:line="13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39"/>
        </w:numPr>
        <w:tabs>
          <w:tab w:val="left" w:pos="629"/>
        </w:tabs>
        <w:spacing w:line="236" w:lineRule="auto"/>
        <w:ind w:left="260" w:right="960" w:firstLine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Принципы и подходы к форм</w:t>
      </w:r>
      <w:r>
        <w:rPr>
          <w:rFonts w:eastAsia="Times New Roman"/>
          <w:b/>
          <w:bCs/>
          <w:sz w:val="24"/>
          <w:szCs w:val="24"/>
        </w:rPr>
        <w:t>ированию адаптированной основной общеобразовательной программы образования обучающихся с легкой умст-венной отсталостью (интеллектуальными нарушениями)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298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right="9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Сюда же, в пояснительную записку, в паспорт программы или же в самостоятельный раздел в конце АООП мог</w:t>
      </w:r>
      <w:r>
        <w:rPr>
          <w:rFonts w:eastAsia="Times New Roman"/>
          <w:sz w:val="28"/>
          <w:szCs w:val="28"/>
        </w:rPr>
        <w:t>ут быть внесены и другие разделы. Их описание также имеется в примерной АООП:</w:t>
      </w:r>
    </w:p>
    <w:p w:rsidR="002F2BA8" w:rsidRDefault="002F2BA8">
      <w:pPr>
        <w:spacing w:line="345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 w:right="960" w:firstLine="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 Кадровые условия реализации адаптированной основной общеобразовательной программы</w:t>
      </w:r>
    </w:p>
    <w:p w:rsidR="002F2BA8" w:rsidRDefault="002F2BA8">
      <w:pPr>
        <w:spacing w:line="134" w:lineRule="exact"/>
        <w:rPr>
          <w:sz w:val="20"/>
          <w:szCs w:val="20"/>
        </w:rPr>
      </w:pPr>
    </w:p>
    <w:p w:rsidR="002F2BA8" w:rsidRDefault="006C5391">
      <w:pPr>
        <w:spacing w:line="234" w:lineRule="auto"/>
        <w:ind w:left="260" w:right="9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 Финансовые условия реализации адаптированной основной общеобразовательной программы</w:t>
      </w:r>
    </w:p>
    <w:p w:rsidR="002F2BA8" w:rsidRDefault="002F2BA8">
      <w:pPr>
        <w:spacing w:line="134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40"/>
        </w:numPr>
        <w:tabs>
          <w:tab w:val="left" w:pos="500"/>
        </w:tabs>
        <w:spacing w:line="234" w:lineRule="auto"/>
        <w:ind w:left="260" w:right="960" w:firstLine="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Материально-технические условия реализации адаптированной основной общеобразовательной программы</w:t>
      </w:r>
    </w:p>
    <w:p w:rsidR="002F2BA8" w:rsidRDefault="002F2BA8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2F2BA8" w:rsidRDefault="002F2BA8">
      <w:pPr>
        <w:spacing w:line="302" w:lineRule="exact"/>
        <w:rPr>
          <w:rFonts w:eastAsia="Times New Roman"/>
          <w:b/>
          <w:bCs/>
          <w:sz w:val="24"/>
          <w:szCs w:val="24"/>
        </w:rPr>
      </w:pPr>
    </w:p>
    <w:p w:rsidR="002F2BA8" w:rsidRDefault="006C5391" w:rsidP="006C5391">
      <w:pPr>
        <w:numPr>
          <w:ilvl w:val="2"/>
          <w:numId w:val="140"/>
        </w:numPr>
        <w:tabs>
          <w:tab w:val="left" w:pos="968"/>
        </w:tabs>
        <w:spacing w:line="270" w:lineRule="auto"/>
        <w:ind w:left="980" w:hanging="358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Планируемые результаты освоения обучающимися с ОВЗ АООП </w:t>
      </w:r>
      <w:r>
        <w:rPr>
          <w:rFonts w:eastAsia="Times New Roman"/>
          <w:sz w:val="28"/>
          <w:szCs w:val="28"/>
        </w:rPr>
        <w:t>содержат основные ориентиры в образовании той или иной группы детей с точки зрения достижения необход</w:t>
      </w:r>
      <w:r>
        <w:rPr>
          <w:rFonts w:eastAsia="Times New Roman"/>
          <w:sz w:val="28"/>
          <w:szCs w:val="28"/>
        </w:rPr>
        <w:t>имого уровня образованности.</w:t>
      </w:r>
    </w:p>
    <w:p w:rsidR="002F2BA8" w:rsidRDefault="002F2BA8">
      <w:pPr>
        <w:spacing w:line="141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1"/>
          <w:numId w:val="140"/>
        </w:numPr>
        <w:tabs>
          <w:tab w:val="left" w:pos="874"/>
        </w:tabs>
        <w:spacing w:line="358" w:lineRule="auto"/>
        <w:ind w:left="260" w:firstLine="34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случае составления АООП для обучающихся с умственной отсталостью ОО должна учитывать неуровневый характер образования данной группы школьников, значительную ориентировку на индивидуальные возможности обучающихся, возможное дос</w:t>
      </w:r>
      <w:r>
        <w:rPr>
          <w:rFonts w:eastAsia="Times New Roman"/>
          <w:sz w:val="28"/>
          <w:szCs w:val="28"/>
        </w:rPr>
        <w:t xml:space="preserve">тижение учащимися двух только видов результатов: личностных и предметных, а также возможность освоение программы на достаточном и минимальном уровне, где академическая составляющая значительно редуцирована по сравнению с компонентой жизненной компетенции. </w:t>
      </w:r>
      <w:r>
        <w:rPr>
          <w:rFonts w:eastAsia="Times New Roman"/>
          <w:sz w:val="28"/>
          <w:szCs w:val="28"/>
        </w:rPr>
        <w:t>В примерной АООП описаны все возможные варианты для каждого предмета и программы в целом.</w:t>
      </w:r>
    </w:p>
    <w:p w:rsidR="002F2BA8" w:rsidRDefault="002F2BA8">
      <w:pPr>
        <w:spacing w:line="29" w:lineRule="exact"/>
        <w:rPr>
          <w:rFonts w:eastAsia="Times New Roman"/>
          <w:sz w:val="28"/>
          <w:szCs w:val="28"/>
        </w:rPr>
      </w:pPr>
    </w:p>
    <w:p w:rsidR="002F2BA8" w:rsidRDefault="006C5391" w:rsidP="006C5391">
      <w:pPr>
        <w:numPr>
          <w:ilvl w:val="2"/>
          <w:numId w:val="140"/>
        </w:numPr>
        <w:tabs>
          <w:tab w:val="left" w:pos="968"/>
        </w:tabs>
        <w:spacing w:line="199" w:lineRule="auto"/>
        <w:ind w:left="980" w:hanging="358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Система оценки достижения планируемых результатов освоения АОПП обучающимися с ОВЗ </w:t>
      </w:r>
      <w:r>
        <w:rPr>
          <w:rFonts w:eastAsia="Times New Roman"/>
          <w:sz w:val="28"/>
          <w:szCs w:val="28"/>
        </w:rPr>
        <w:t>в содержательно и структурном плане</w:t>
      </w:r>
    </w:p>
    <w:p w:rsidR="002F2BA8" w:rsidRDefault="002F2BA8">
      <w:pPr>
        <w:sectPr w:rsidR="002F2BA8">
          <w:pgSz w:w="11900" w:h="16838"/>
          <w:pgMar w:top="1139" w:right="846" w:bottom="589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6" w:lineRule="auto"/>
        <w:ind w:left="9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связана с предыдущим раз</w:t>
      </w:r>
      <w:r>
        <w:rPr>
          <w:rFonts w:eastAsia="Times New Roman"/>
          <w:sz w:val="28"/>
          <w:szCs w:val="28"/>
        </w:rPr>
        <w:t>делом. Здесь ОО может найти рекомендации для составления методики мониторинга, комплектования системы маркеров или критериев для оценивания деятельности учащихся, а также примеры традиционной, в том числе балльной оценки.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41"/>
        </w:numPr>
        <w:tabs>
          <w:tab w:val="left" w:pos="968"/>
        </w:tabs>
        <w:spacing w:line="242" w:lineRule="auto"/>
        <w:ind w:left="980" w:hanging="358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Учебный план, </w:t>
      </w:r>
      <w:r>
        <w:rPr>
          <w:rFonts w:eastAsia="Times New Roman"/>
          <w:sz w:val="28"/>
          <w:szCs w:val="28"/>
        </w:rPr>
        <w:t xml:space="preserve">приведенный в </w:t>
      </w:r>
      <w:r>
        <w:rPr>
          <w:rFonts w:eastAsia="Times New Roman"/>
          <w:sz w:val="28"/>
          <w:szCs w:val="28"/>
        </w:rPr>
        <w:t>примерной АООП также носит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примерный характер и может быть конкретизирован с учетом региональных условий. Кроме того, наличие раздела, формируемого</w:t>
      </w:r>
    </w:p>
    <w:p w:rsidR="002F2BA8" w:rsidRDefault="002F2BA8">
      <w:pPr>
        <w:spacing w:line="174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>
      <w:pPr>
        <w:spacing w:line="358" w:lineRule="auto"/>
        <w:ind w:left="980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sz w:val="28"/>
          <w:szCs w:val="28"/>
        </w:rPr>
        <w:t xml:space="preserve">участниками образовательного процесса, позволяет самой образовательной организации корректировать </w:t>
      </w:r>
      <w:r>
        <w:rPr>
          <w:rFonts w:eastAsia="Times New Roman"/>
          <w:sz w:val="28"/>
          <w:szCs w:val="28"/>
        </w:rPr>
        <w:t>содержания в объеме, предусмотренном АООП. В примерной АООП приведены, как правило, несколько вариантов учебных планов, ориентирующих специалистов на более полную реализации потребностей конкретной ОО, ее обучающихся и местной социальной ситуации. В этом ж</w:t>
      </w:r>
      <w:r>
        <w:rPr>
          <w:rFonts w:eastAsia="Times New Roman"/>
          <w:sz w:val="28"/>
          <w:szCs w:val="28"/>
        </w:rPr>
        <w:t>е раздел приводятся продолжительность занятий, рекомендуемая для той или иной группы детей определенного возраста и график учебного года.</w:t>
      </w:r>
    </w:p>
    <w:p w:rsidR="002F2BA8" w:rsidRDefault="002F2BA8">
      <w:pPr>
        <w:spacing w:line="22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0"/>
          <w:numId w:val="141"/>
        </w:numPr>
        <w:tabs>
          <w:tab w:val="left" w:pos="968"/>
        </w:tabs>
        <w:spacing w:line="331" w:lineRule="auto"/>
        <w:ind w:left="980" w:hanging="358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Программы отдельных учебных предметов </w:t>
      </w:r>
      <w:r>
        <w:rPr>
          <w:rFonts w:eastAsia="Times New Roman"/>
          <w:sz w:val="28"/>
          <w:szCs w:val="28"/>
        </w:rPr>
        <w:t>в примерной АООП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составлены на весь период обучения и ориентирована на общие ре</w:t>
      </w:r>
      <w:r>
        <w:rPr>
          <w:rFonts w:eastAsia="Times New Roman"/>
          <w:sz w:val="28"/>
          <w:szCs w:val="28"/>
        </w:rPr>
        <w:t xml:space="preserve">комендации по выбору направлений деятельности ОО с учет мо местных условий. В связи с этим конкретизация примерных программ учебных предметов может давать достаточно широкий спектр возможностей для индивидуализации обучения и реализации авторских подходов </w:t>
      </w:r>
      <w:r>
        <w:rPr>
          <w:rFonts w:eastAsia="Times New Roman"/>
          <w:sz w:val="28"/>
          <w:szCs w:val="28"/>
        </w:rPr>
        <w:t>педагогов в отбору и структурированию конкретного содержания. Конечно, последующее издание учебников и учебно-методической литературы будет способствовать унификации содержания обучения и стабилизировать работу педагогов по структурированию выбору содержан</w:t>
      </w:r>
      <w:r>
        <w:rPr>
          <w:rFonts w:eastAsia="Times New Roman"/>
          <w:sz w:val="28"/>
          <w:szCs w:val="28"/>
        </w:rPr>
        <w:t>ия, структуры и путей его изучения.</w:t>
      </w:r>
    </w:p>
    <w:p w:rsidR="002F2BA8" w:rsidRDefault="002F2BA8">
      <w:pPr>
        <w:spacing w:line="55" w:lineRule="exact"/>
        <w:rPr>
          <w:rFonts w:ascii="Wingdings" w:eastAsia="Wingdings" w:hAnsi="Wingdings" w:cs="Wingdings"/>
          <w:sz w:val="56"/>
          <w:szCs w:val="56"/>
          <w:vertAlign w:val="superscript"/>
        </w:rPr>
      </w:pPr>
    </w:p>
    <w:p w:rsidR="002F2BA8" w:rsidRDefault="006C5391" w:rsidP="006C5391">
      <w:pPr>
        <w:numPr>
          <w:ilvl w:val="0"/>
          <w:numId w:val="141"/>
        </w:numPr>
        <w:tabs>
          <w:tab w:val="left" w:pos="968"/>
        </w:tabs>
        <w:spacing w:line="241" w:lineRule="auto"/>
        <w:ind w:left="980" w:hanging="358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Программа коррекционной работы </w:t>
      </w:r>
      <w:r>
        <w:rPr>
          <w:rFonts w:eastAsia="Times New Roman"/>
          <w:sz w:val="28"/>
          <w:szCs w:val="28"/>
        </w:rPr>
        <w:t>содержит описание основных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подходов, перечень занятий и других вариантов организации коррекционно-развивающего воздействия, количество часов и</w:t>
      </w:r>
    </w:p>
    <w:p w:rsidR="002F2BA8" w:rsidRDefault="002F2BA8">
      <w:pPr>
        <w:sectPr w:rsidR="002F2BA8">
          <w:pgSz w:w="11900" w:h="16838"/>
          <w:pgMar w:top="1138" w:right="846" w:bottom="820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9" w:lineRule="auto"/>
        <w:ind w:left="98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направления коррекционн</w:t>
      </w:r>
      <w:r>
        <w:rPr>
          <w:rFonts w:eastAsia="Times New Roman"/>
          <w:sz w:val="28"/>
          <w:szCs w:val="28"/>
        </w:rPr>
        <w:t>ой работы. Учитывая первостепенное значение этого раздела АООП для качественной реализации задач обучения детей с ОВЗ отметим, что его составление может рассматриваться образовательной организацией как базовый механизм объединения всей АООП в единой целое.</w:t>
      </w:r>
      <w:r>
        <w:rPr>
          <w:rFonts w:eastAsia="Times New Roman"/>
          <w:sz w:val="28"/>
          <w:szCs w:val="28"/>
        </w:rPr>
        <w:t xml:space="preserve"> В данном разделе необходимо остановиться и на организационных особенностей школьной развивающий и социально-бытовой среды, и на специфике коррекционно-развивающих занятий, и на других аспектах деятельности ОО, обеспечивающих всестороннюю коррекцию состоян</w:t>
      </w:r>
      <w:r>
        <w:rPr>
          <w:rFonts w:eastAsia="Times New Roman"/>
          <w:sz w:val="28"/>
          <w:szCs w:val="28"/>
        </w:rPr>
        <w:t>ия и развитие ребенка.</w:t>
      </w:r>
    </w:p>
    <w:p w:rsidR="002F2BA8" w:rsidRDefault="006C5391" w:rsidP="006C5391">
      <w:pPr>
        <w:numPr>
          <w:ilvl w:val="0"/>
          <w:numId w:val="142"/>
        </w:numPr>
        <w:tabs>
          <w:tab w:val="left" w:pos="980"/>
        </w:tabs>
        <w:ind w:left="980" w:hanging="358"/>
        <w:rPr>
          <w:rFonts w:ascii="Wingdings" w:eastAsia="Wingdings" w:hAnsi="Wingdings" w:cs="Wingdings"/>
          <w:sz w:val="39"/>
          <w:szCs w:val="39"/>
          <w:vertAlign w:val="superscript"/>
        </w:rPr>
      </w:pPr>
      <w:r>
        <w:rPr>
          <w:rFonts w:eastAsia="Times New Roman"/>
          <w:b/>
          <w:bCs/>
        </w:rPr>
        <w:t>Программа</w:t>
      </w:r>
      <w:r>
        <w:rPr>
          <w:rFonts w:eastAsia="Times New Roman"/>
          <w:b/>
          <w:bCs/>
          <w:sz w:val="28"/>
          <w:szCs w:val="28"/>
        </w:rPr>
        <w:t>духовно-нравственногоразвития,Программа</w:t>
      </w:r>
    </w:p>
    <w:p w:rsidR="002F2BA8" w:rsidRDefault="002F2BA8">
      <w:pPr>
        <w:spacing w:line="184" w:lineRule="exact"/>
        <w:rPr>
          <w:rFonts w:ascii="Wingdings" w:eastAsia="Wingdings" w:hAnsi="Wingdings" w:cs="Wingdings"/>
          <w:sz w:val="39"/>
          <w:szCs w:val="39"/>
          <w:vertAlign w:val="superscript"/>
        </w:rPr>
      </w:pPr>
    </w:p>
    <w:p w:rsidR="002F2BA8" w:rsidRDefault="006C5391">
      <w:pPr>
        <w:spacing w:line="357" w:lineRule="auto"/>
        <w:ind w:left="980"/>
        <w:jc w:val="both"/>
        <w:rPr>
          <w:rFonts w:ascii="Wingdings" w:eastAsia="Wingdings" w:hAnsi="Wingdings" w:cs="Wingdings"/>
          <w:sz w:val="39"/>
          <w:szCs w:val="39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формирования базовых учебных действий, Программа формирования экологической культуры, здорового и безопасного образа жизни </w:t>
      </w:r>
      <w:r>
        <w:rPr>
          <w:rFonts w:eastAsia="Times New Roman"/>
          <w:sz w:val="28"/>
          <w:szCs w:val="28"/>
        </w:rPr>
        <w:t>имеют в АООП свои рекомендательные ориентиры,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которые могут </w:t>
      </w:r>
      <w:r>
        <w:rPr>
          <w:rFonts w:eastAsia="Times New Roman"/>
          <w:sz w:val="28"/>
          <w:szCs w:val="28"/>
        </w:rPr>
        <w:t>быть использованы как базовые или как примернее при составлении собственных программ по вышеназванным направлениям каждой ОО. Например, в программе формирования БУД содержится перечень действий, формирование которых целесообразно и актуально для данной тип</w:t>
      </w:r>
      <w:r>
        <w:rPr>
          <w:rFonts w:eastAsia="Times New Roman"/>
          <w:sz w:val="28"/>
          <w:szCs w:val="28"/>
        </w:rPr>
        <w:t>ологической группы обучающихся, а также примеры тех психолого-педагогических подходов, на основании которых ОО может составить свою программу формирования БУД.</w:t>
      </w:r>
    </w:p>
    <w:p w:rsidR="002F2BA8" w:rsidRDefault="002F2BA8">
      <w:pPr>
        <w:spacing w:line="25" w:lineRule="exact"/>
        <w:rPr>
          <w:rFonts w:ascii="Wingdings" w:eastAsia="Wingdings" w:hAnsi="Wingdings" w:cs="Wingdings"/>
          <w:sz w:val="39"/>
          <w:szCs w:val="39"/>
          <w:vertAlign w:val="superscript"/>
        </w:rPr>
      </w:pPr>
    </w:p>
    <w:p w:rsidR="002F2BA8" w:rsidRDefault="006C5391" w:rsidP="006C5391">
      <w:pPr>
        <w:numPr>
          <w:ilvl w:val="0"/>
          <w:numId w:val="142"/>
        </w:numPr>
        <w:tabs>
          <w:tab w:val="left" w:pos="968"/>
        </w:tabs>
        <w:spacing w:line="358" w:lineRule="auto"/>
        <w:ind w:left="980" w:hanging="358"/>
        <w:jc w:val="both"/>
        <w:rPr>
          <w:rFonts w:ascii="Wingdings" w:eastAsia="Wingdings" w:hAnsi="Wingdings" w:cs="Wingdings"/>
          <w:sz w:val="56"/>
          <w:szCs w:val="56"/>
          <w:vertAlign w:val="superscript"/>
        </w:rPr>
      </w:pPr>
      <w:r>
        <w:rPr>
          <w:rFonts w:eastAsia="Times New Roman"/>
          <w:b/>
          <w:bCs/>
          <w:sz w:val="28"/>
          <w:szCs w:val="28"/>
        </w:rPr>
        <w:t xml:space="preserve">Программавнеурочной деятельности – </w:t>
      </w:r>
      <w:r>
        <w:rPr>
          <w:rFonts w:eastAsia="Times New Roman"/>
          <w:sz w:val="28"/>
          <w:szCs w:val="28"/>
        </w:rPr>
        <w:t>это программа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образовательной деятельности, направленная на </w:t>
      </w:r>
      <w:r>
        <w:rPr>
          <w:rFonts w:eastAsia="Times New Roman"/>
          <w:sz w:val="28"/>
          <w:szCs w:val="28"/>
        </w:rPr>
        <w:t xml:space="preserve">достижение результатов освоения основной общеобразовательной программы и осуществляемая в формах, отличных от классно-урочной. Внеурочная деятельность объединяет все, кроме учебной, виды деятельности обучающихся, в которых возможно и целесообразно решение </w:t>
      </w:r>
      <w:r>
        <w:rPr>
          <w:rFonts w:eastAsia="Times New Roman"/>
          <w:sz w:val="28"/>
          <w:szCs w:val="28"/>
        </w:rPr>
        <w:t>задач их воспитания и социализации.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Сущность и основное назначение внеурочной деятельности заключается в обеспечении дополнительных условий для развития интересов,</w:t>
      </w:r>
    </w:p>
    <w:p w:rsidR="002F2BA8" w:rsidRDefault="002F2BA8">
      <w:pPr>
        <w:sectPr w:rsidR="002F2BA8">
          <w:pgSz w:w="11900" w:h="16838"/>
          <w:pgMar w:top="1138" w:right="846" w:bottom="672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склонностей, способностей обучающихся с умственной отсталостью (интел</w:t>
      </w:r>
      <w:r>
        <w:rPr>
          <w:rFonts w:eastAsia="Times New Roman"/>
          <w:sz w:val="28"/>
          <w:szCs w:val="28"/>
        </w:rPr>
        <w:t>лектуальными нарушениями), организации их свободного времени.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2540"/>
          <w:tab w:val="left" w:pos="4300"/>
          <w:tab w:val="left" w:pos="6260"/>
          <w:tab w:val="left" w:pos="6720"/>
          <w:tab w:val="left" w:pos="7960"/>
          <w:tab w:val="left" w:pos="910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Внеурочная</w:t>
      </w:r>
      <w:r>
        <w:rPr>
          <w:rFonts w:eastAsia="Times New Roman"/>
          <w:sz w:val="28"/>
          <w:szCs w:val="28"/>
        </w:rPr>
        <w:tab/>
        <w:t>деятельность</w:t>
      </w:r>
      <w:r>
        <w:rPr>
          <w:rFonts w:eastAsia="Times New Roman"/>
          <w:sz w:val="28"/>
          <w:szCs w:val="28"/>
        </w:rPr>
        <w:tab/>
        <w:t>ориентирована</w:t>
      </w:r>
      <w:r>
        <w:rPr>
          <w:rFonts w:eastAsia="Times New Roman"/>
          <w:sz w:val="28"/>
          <w:szCs w:val="28"/>
        </w:rPr>
        <w:tab/>
        <w:t>на</w:t>
      </w:r>
      <w:r>
        <w:rPr>
          <w:rFonts w:eastAsia="Times New Roman"/>
          <w:sz w:val="28"/>
          <w:szCs w:val="28"/>
        </w:rPr>
        <w:tab/>
        <w:t>создание</w:t>
      </w:r>
      <w:r>
        <w:rPr>
          <w:rFonts w:eastAsia="Times New Roman"/>
          <w:sz w:val="28"/>
          <w:szCs w:val="28"/>
        </w:rPr>
        <w:tab/>
        <w:t>условий</w:t>
      </w:r>
      <w:r>
        <w:rPr>
          <w:rFonts w:eastAsia="Times New Roman"/>
          <w:sz w:val="28"/>
          <w:szCs w:val="28"/>
        </w:rPr>
        <w:tab/>
        <w:t>для:</w:t>
      </w:r>
    </w:p>
    <w:p w:rsidR="002F2BA8" w:rsidRDefault="002F2BA8">
      <w:pPr>
        <w:spacing w:line="160" w:lineRule="exact"/>
        <w:rPr>
          <w:sz w:val="20"/>
          <w:szCs w:val="20"/>
        </w:rPr>
      </w:pPr>
    </w:p>
    <w:p w:rsidR="002F2BA8" w:rsidRDefault="006C5391">
      <w:pPr>
        <w:tabs>
          <w:tab w:val="left" w:pos="1960"/>
          <w:tab w:val="left" w:pos="2960"/>
          <w:tab w:val="left" w:pos="4560"/>
          <w:tab w:val="left" w:pos="6420"/>
          <w:tab w:val="left" w:pos="6840"/>
          <w:tab w:val="left" w:pos="826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расширения</w:t>
      </w:r>
      <w:r>
        <w:rPr>
          <w:rFonts w:eastAsia="Times New Roman"/>
          <w:sz w:val="28"/>
          <w:szCs w:val="28"/>
        </w:rPr>
        <w:tab/>
        <w:t>опыта</w:t>
      </w:r>
      <w:r>
        <w:rPr>
          <w:rFonts w:eastAsia="Times New Roman"/>
          <w:sz w:val="28"/>
          <w:szCs w:val="28"/>
        </w:rPr>
        <w:tab/>
        <w:t>поведения,</w:t>
      </w:r>
      <w:r>
        <w:rPr>
          <w:rFonts w:eastAsia="Times New Roman"/>
          <w:sz w:val="28"/>
          <w:szCs w:val="28"/>
        </w:rPr>
        <w:tab/>
        <w:t>деятельности</w:t>
      </w:r>
      <w:r>
        <w:rPr>
          <w:rFonts w:eastAsia="Times New Roman"/>
          <w:sz w:val="28"/>
          <w:szCs w:val="28"/>
        </w:rPr>
        <w:tab/>
        <w:t>и</w:t>
      </w:r>
      <w:r>
        <w:rPr>
          <w:rFonts w:eastAsia="Times New Roman"/>
          <w:sz w:val="28"/>
          <w:szCs w:val="28"/>
        </w:rPr>
        <w:tab/>
        <w:t>общения;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творческой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самореализации обучающихся с умственной отсталостью (интеллектуал</w:t>
      </w:r>
      <w:r>
        <w:rPr>
          <w:rFonts w:eastAsia="Times New Roman"/>
          <w:sz w:val="28"/>
          <w:szCs w:val="28"/>
        </w:rPr>
        <w:t>ьными нарушениями) в комфортной развивающей среде, стимулирующей возникновение личностного интереса к различным аспектам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жизнедеятельности; позитивного отношения к окружающей действительности; социального становления обучающегося в процессе общения и </w:t>
      </w:r>
      <w:r>
        <w:rPr>
          <w:rFonts w:eastAsia="Times New Roman"/>
          <w:sz w:val="28"/>
          <w:szCs w:val="28"/>
        </w:rPr>
        <w:t>совместной деятельности в детском сообществе, активного взаимодействия со сверстниками и педагогами; профессионального са-моопределения, необходимого для успешной реализации дальнейших жизненных планов обучающихся.</w:t>
      </w:r>
    </w:p>
    <w:p w:rsidR="002F2BA8" w:rsidRDefault="002F2BA8">
      <w:pPr>
        <w:spacing w:line="12" w:lineRule="exact"/>
        <w:rPr>
          <w:sz w:val="20"/>
          <w:szCs w:val="20"/>
        </w:rPr>
      </w:pPr>
    </w:p>
    <w:p w:rsidR="002F2BA8" w:rsidRDefault="006C5391">
      <w:pPr>
        <w:tabs>
          <w:tab w:val="left" w:pos="1400"/>
          <w:tab w:val="left" w:pos="2860"/>
          <w:tab w:val="left" w:pos="4820"/>
          <w:tab w:val="left" w:pos="6480"/>
          <w:tab w:val="left" w:pos="834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</w:t>
      </w:r>
      <w:r>
        <w:rPr>
          <w:rFonts w:eastAsia="Times New Roman"/>
          <w:sz w:val="28"/>
          <w:szCs w:val="28"/>
        </w:rPr>
        <w:tab/>
        <w:t>основным</w:t>
      </w:r>
      <w:r>
        <w:rPr>
          <w:rFonts w:eastAsia="Times New Roman"/>
          <w:sz w:val="28"/>
          <w:szCs w:val="28"/>
        </w:rPr>
        <w:tab/>
        <w:t>направлениям</w:t>
      </w:r>
      <w:r>
        <w:rPr>
          <w:rFonts w:eastAsia="Times New Roman"/>
          <w:sz w:val="28"/>
          <w:szCs w:val="28"/>
        </w:rPr>
        <w:tab/>
        <w:t>внеурочной</w:t>
      </w:r>
      <w:r>
        <w:rPr>
          <w:rFonts w:eastAsia="Times New Roman"/>
          <w:sz w:val="28"/>
          <w:szCs w:val="28"/>
        </w:rPr>
        <w:tab/>
        <w:t>деяте</w:t>
      </w:r>
      <w:r>
        <w:rPr>
          <w:rFonts w:eastAsia="Times New Roman"/>
          <w:sz w:val="28"/>
          <w:szCs w:val="28"/>
        </w:rPr>
        <w:t>льности</w:t>
      </w:r>
      <w:r>
        <w:rPr>
          <w:rFonts w:eastAsia="Times New Roman"/>
          <w:sz w:val="28"/>
          <w:szCs w:val="28"/>
        </w:rPr>
        <w:tab/>
        <w:t>относятся:</w:t>
      </w:r>
    </w:p>
    <w:p w:rsidR="002F2BA8" w:rsidRDefault="002F2BA8">
      <w:pPr>
        <w:spacing w:line="174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коррекционно-развивающее, духовно-нравственное, спортивно-оздоровительное, общекультурное, социальное. Содержание коррекционно-</w:t>
      </w:r>
    </w:p>
    <w:p w:rsidR="002F2BA8" w:rsidRDefault="002F2BA8">
      <w:pPr>
        <w:spacing w:line="28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развивающего направления регламентируется содержанием соответствующей области, представленной в учебном </w:t>
      </w:r>
      <w:r>
        <w:rPr>
          <w:rFonts w:eastAsia="Times New Roman"/>
          <w:sz w:val="28"/>
          <w:szCs w:val="28"/>
        </w:rPr>
        <w:t>плане.</w:t>
      </w:r>
    </w:p>
    <w:p w:rsidR="002F2BA8" w:rsidRDefault="002F2BA8">
      <w:pPr>
        <w:spacing w:line="31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Данные направления являются содержательным ориентиром для разработки соответствующих программ. Образовательная организация вправе самостоятельно выбирать приоритетные направления внеурочной деятельности, определять формы её организации учетом реаль</w:t>
      </w:r>
      <w:r>
        <w:rPr>
          <w:rFonts w:eastAsia="Times New Roman"/>
          <w:sz w:val="28"/>
          <w:szCs w:val="28"/>
        </w:rPr>
        <w:t>ных условий, особенностей обучающихся, потребностей обучающихся и их родителей (законных представителей).</w:t>
      </w:r>
    </w:p>
    <w:p w:rsidR="002F2BA8" w:rsidRDefault="002F2BA8">
      <w:pPr>
        <w:spacing w:line="16" w:lineRule="exact"/>
        <w:rPr>
          <w:sz w:val="20"/>
          <w:szCs w:val="20"/>
        </w:rPr>
      </w:pPr>
    </w:p>
    <w:p w:rsidR="002F2BA8" w:rsidRDefault="006C5391">
      <w:pPr>
        <w:spacing w:line="35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этом следует учитывать, что формы, содержание внеурочной деятельности должны соответствовать общим целям, задачам и результатам воспитания. Резул</w:t>
      </w:r>
      <w:r>
        <w:rPr>
          <w:rFonts w:eastAsia="Times New Roman"/>
          <w:sz w:val="28"/>
          <w:szCs w:val="28"/>
        </w:rPr>
        <w:t>ьтативность внеурочной деятельности предполагает:</w:t>
      </w:r>
    </w:p>
    <w:p w:rsidR="002F2BA8" w:rsidRDefault="002F2BA8">
      <w:pPr>
        <w:spacing w:line="21" w:lineRule="exact"/>
        <w:rPr>
          <w:sz w:val="20"/>
          <w:szCs w:val="20"/>
        </w:rPr>
      </w:pPr>
    </w:p>
    <w:p w:rsidR="002F2BA8" w:rsidRDefault="006C5391">
      <w:pPr>
        <w:spacing w:line="34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приобретение обучающимися с умственной отсталостью (интеллектуальными нарушениями) социального знания, формирования по-</w:t>
      </w:r>
    </w:p>
    <w:p w:rsidR="002F2BA8" w:rsidRDefault="002F2BA8">
      <w:pPr>
        <w:sectPr w:rsidR="002F2BA8">
          <w:pgSz w:w="11900" w:h="16838"/>
          <w:pgMar w:top="1138" w:right="846" w:bottom="1155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ложительного отношения к базовым ценностям, приобретения опыта </w:t>
      </w:r>
      <w:r>
        <w:rPr>
          <w:rFonts w:eastAsia="Times New Roman"/>
          <w:sz w:val="28"/>
          <w:szCs w:val="28"/>
        </w:rPr>
        <w:t>самостоятельного общественного действия.</w:t>
      </w:r>
    </w:p>
    <w:p w:rsidR="002F2BA8" w:rsidRDefault="002F2BA8">
      <w:pPr>
        <w:spacing w:line="26" w:lineRule="exact"/>
        <w:rPr>
          <w:sz w:val="20"/>
          <w:szCs w:val="20"/>
        </w:rPr>
      </w:pPr>
    </w:p>
    <w:p w:rsidR="002F2BA8" w:rsidRDefault="006C5391">
      <w:pPr>
        <w:spacing w:line="3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Базовые национальные ценности российского общества: патриотизм, социальная солидарность, гражданственность, семья, здоровье, труд и творчество, наука, традиционные религии России, искусство и литература, природа, </w:t>
      </w:r>
      <w:r>
        <w:rPr>
          <w:rFonts w:eastAsia="Times New Roman"/>
          <w:sz w:val="28"/>
          <w:szCs w:val="28"/>
        </w:rPr>
        <w:t>человечество.</w:t>
      </w:r>
    </w:p>
    <w:p w:rsidR="002F2BA8" w:rsidRDefault="002F2BA8">
      <w:pPr>
        <w:spacing w:line="22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Внеурочная деятельность объединяет все виды деятельности обучающихся (кроме учебной деятельности на уроке), в которых возможно и целесообразно решение задач их воспитания и социализации. Содержание внеурочной деятельности обучающихся с умств</w:t>
      </w:r>
      <w:r>
        <w:rPr>
          <w:rFonts w:eastAsia="Times New Roman"/>
          <w:sz w:val="28"/>
          <w:szCs w:val="28"/>
        </w:rPr>
        <w:t>енной отсталостью (интеллектуальными нарушениями) складывается из совокупности напра-влений, форм и конкретных видов деятельности. Программы могут проектироваться на основе различных видов деятельности, что, в свою очередь, позволяет создавать разные их ва</w:t>
      </w:r>
      <w:r>
        <w:rPr>
          <w:rFonts w:eastAsia="Times New Roman"/>
          <w:sz w:val="28"/>
          <w:szCs w:val="28"/>
        </w:rPr>
        <w:t>рианты с учетом возможностей и потребностей обучающихся с умственной отсталостью (интеллектуальными нарушениями).</w:t>
      </w:r>
    </w:p>
    <w:p w:rsidR="002F2BA8" w:rsidRDefault="002F2BA8">
      <w:pPr>
        <w:spacing w:line="27" w:lineRule="exact"/>
        <w:rPr>
          <w:sz w:val="20"/>
          <w:szCs w:val="20"/>
        </w:rPr>
      </w:pPr>
    </w:p>
    <w:p w:rsidR="002F2BA8" w:rsidRDefault="006C5391">
      <w:pPr>
        <w:spacing w:line="35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Виды внеурочной деятельности в рамках основных направлений, кроме коррекционно-развивающей, не закреплены в требованиях ФГОС. Для их реализац</w:t>
      </w:r>
      <w:r>
        <w:rPr>
          <w:rFonts w:eastAsia="Times New Roman"/>
          <w:sz w:val="28"/>
          <w:szCs w:val="28"/>
        </w:rPr>
        <w:t>ии в образовательной организации могут быть рекомендованы: игровая, досугово-развлекательная, художественное творчество, социальное творчество, трудовая, общественно-полезная, спортивно-оздоровительная, туристско-краеведческая и др.</w:t>
      </w:r>
    </w:p>
    <w:p w:rsidR="002F2BA8" w:rsidRDefault="002F2BA8">
      <w:pPr>
        <w:spacing w:line="18" w:lineRule="exact"/>
        <w:rPr>
          <w:sz w:val="20"/>
          <w:szCs w:val="20"/>
        </w:rPr>
      </w:pPr>
    </w:p>
    <w:p w:rsidR="002F2BA8" w:rsidRDefault="006C5391">
      <w:pPr>
        <w:spacing w:line="35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Формы организации внеу</w:t>
      </w:r>
      <w:r>
        <w:rPr>
          <w:rFonts w:eastAsia="Times New Roman"/>
          <w:sz w:val="28"/>
          <w:szCs w:val="28"/>
        </w:rPr>
        <w:t>рочной деятельности разнообразны и их выбор определяется общеобразовательной организацией: экскурсии, кружки, секции, соревнования, праздники, общественно полезные практики, смотры-конкурсы, викторины, беседы, культпоходы в театр, фестивали, игры (сюжетно-</w:t>
      </w:r>
      <w:r>
        <w:rPr>
          <w:rFonts w:eastAsia="Times New Roman"/>
          <w:sz w:val="28"/>
          <w:szCs w:val="28"/>
        </w:rPr>
        <w:t>ролевые, деловые и т. п), туристические походы и т. д.</w:t>
      </w:r>
    </w:p>
    <w:p w:rsidR="002F2BA8" w:rsidRDefault="002F2BA8">
      <w:pPr>
        <w:spacing w:line="20" w:lineRule="exact"/>
        <w:rPr>
          <w:sz w:val="20"/>
          <w:szCs w:val="20"/>
        </w:rPr>
      </w:pPr>
    </w:p>
    <w:p w:rsidR="002F2BA8" w:rsidRDefault="006C5391">
      <w:pPr>
        <w:spacing w:line="35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Результаты вненурочной деятельности отдельно охарактеризованы в примерной АООП, что подчеркивает вожность этой работы нарядуе с учебной и коррекционно-развивающей для дальнейшее развития и</w:t>
      </w:r>
    </w:p>
    <w:p w:rsidR="002F2BA8" w:rsidRDefault="002F2BA8">
      <w:pPr>
        <w:sectPr w:rsidR="002F2BA8">
          <w:pgSz w:w="11900" w:h="16838"/>
          <w:pgMar w:top="1138" w:right="846" w:bottom="666" w:left="1440" w:header="0" w:footer="0" w:gutter="0"/>
          <w:cols w:space="720" w:equalWidth="0">
            <w:col w:w="9620"/>
          </w:cols>
        </w:sectPr>
      </w:pPr>
    </w:p>
    <w:p w:rsidR="002F2BA8" w:rsidRDefault="006C5391">
      <w:pPr>
        <w:spacing w:line="351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социализации школьников, в том числе с умственной отсталостью (интеллектуальными нарушениями)</w:t>
      </w:r>
    </w:p>
    <w:p w:rsidR="002F2BA8" w:rsidRDefault="002F2BA8">
      <w:pPr>
        <w:spacing w:line="200" w:lineRule="exact"/>
        <w:rPr>
          <w:sz w:val="20"/>
          <w:szCs w:val="20"/>
        </w:rPr>
      </w:pPr>
    </w:p>
    <w:p w:rsidR="002F2BA8" w:rsidRDefault="002F2BA8">
      <w:pPr>
        <w:spacing w:line="308" w:lineRule="exact"/>
        <w:rPr>
          <w:sz w:val="20"/>
          <w:szCs w:val="20"/>
        </w:rPr>
      </w:pPr>
    </w:p>
    <w:p w:rsidR="002F2BA8" w:rsidRDefault="006C5391" w:rsidP="006C5391">
      <w:pPr>
        <w:numPr>
          <w:ilvl w:val="0"/>
          <w:numId w:val="143"/>
        </w:numPr>
        <w:tabs>
          <w:tab w:val="left" w:pos="1200"/>
        </w:tabs>
        <w:spacing w:line="359" w:lineRule="auto"/>
        <w:ind w:left="260" w:firstLine="5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заключение отметим, что в связи с особенностями контингента обучающихся, подробно описанными в Концепции и ФГОС для каждой группы </w:t>
      </w:r>
      <w:r>
        <w:rPr>
          <w:rFonts w:eastAsia="Times New Roman"/>
          <w:sz w:val="28"/>
          <w:szCs w:val="28"/>
        </w:rPr>
        <w:t xml:space="preserve">обучающихся, в каждом случае у образовательной организации имеется возможность организовать обучение учащихся по индивидуальному плану, реализация которого может подразумевать различную меру участия родителей (законных представителей) ребенка, привлечение </w:t>
      </w:r>
      <w:r>
        <w:rPr>
          <w:rFonts w:eastAsia="Times New Roman"/>
          <w:sz w:val="28"/>
          <w:szCs w:val="28"/>
        </w:rPr>
        <w:t>сторонних организаций при осуществлении сетевого взаимодействия, варьирование количественного и качественного соотношения компонентов академической грамотности и жизненной компетентности, другие возможности совершенствования условий для достижения наилучше</w:t>
      </w:r>
      <w:r>
        <w:rPr>
          <w:rFonts w:eastAsia="Times New Roman"/>
          <w:sz w:val="28"/>
          <w:szCs w:val="28"/>
        </w:rPr>
        <w:t>го результата обучения школьников с ОВЗ и их адаптации в жизни современного общества.</w:t>
      </w:r>
    </w:p>
    <w:p w:rsidR="002F2BA8" w:rsidRDefault="002F2BA8">
      <w:pPr>
        <w:sectPr w:rsidR="002F2BA8">
          <w:pgSz w:w="11900" w:h="16838"/>
          <w:pgMar w:top="1138" w:right="846" w:bottom="1440" w:left="1440" w:header="0" w:footer="0" w:gutter="0"/>
          <w:cols w:space="720" w:equalWidth="0">
            <w:col w:w="9620"/>
          </w:cols>
        </w:sectPr>
      </w:pPr>
    </w:p>
    <w:p w:rsidR="006C5391" w:rsidRDefault="006C5391"/>
    <w:sectPr w:rsidR="006C5391">
      <w:pgSz w:w="11906" w:h="16838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35"/>
    <w:multiLevelType w:val="hybridMultilevel"/>
    <w:tmpl w:val="E14EFD48"/>
    <w:lvl w:ilvl="0" w:tplc="4A5E8CCC">
      <w:start w:val="1"/>
      <w:numFmt w:val="bullet"/>
      <w:lvlText w:val=""/>
      <w:lvlJc w:val="left"/>
    </w:lvl>
    <w:lvl w:ilvl="1" w:tplc="D358715A">
      <w:start w:val="1"/>
      <w:numFmt w:val="bullet"/>
      <w:lvlText w:val="В"/>
      <w:lvlJc w:val="left"/>
    </w:lvl>
    <w:lvl w:ilvl="2" w:tplc="FD5443C0">
      <w:start w:val="1"/>
      <w:numFmt w:val="bullet"/>
      <w:lvlText w:val="К"/>
      <w:lvlJc w:val="left"/>
    </w:lvl>
    <w:lvl w:ilvl="3" w:tplc="80FCB672">
      <w:numFmt w:val="decimal"/>
      <w:lvlText w:val=""/>
      <w:lvlJc w:val="left"/>
    </w:lvl>
    <w:lvl w:ilvl="4" w:tplc="B5AC36BA">
      <w:numFmt w:val="decimal"/>
      <w:lvlText w:val=""/>
      <w:lvlJc w:val="left"/>
    </w:lvl>
    <w:lvl w:ilvl="5" w:tplc="D13A5D74">
      <w:numFmt w:val="decimal"/>
      <w:lvlText w:val=""/>
      <w:lvlJc w:val="left"/>
    </w:lvl>
    <w:lvl w:ilvl="6" w:tplc="C79AE16A">
      <w:numFmt w:val="decimal"/>
      <w:lvlText w:val=""/>
      <w:lvlJc w:val="left"/>
    </w:lvl>
    <w:lvl w:ilvl="7" w:tplc="1AFA713E">
      <w:numFmt w:val="decimal"/>
      <w:lvlText w:val=""/>
      <w:lvlJc w:val="left"/>
    </w:lvl>
    <w:lvl w:ilvl="8" w:tplc="F8EE7616">
      <w:numFmt w:val="decimal"/>
      <w:lvlText w:val=""/>
      <w:lvlJc w:val="left"/>
    </w:lvl>
  </w:abstractNum>
  <w:abstractNum w:abstractNumId="1">
    <w:nsid w:val="000001D3"/>
    <w:multiLevelType w:val="hybridMultilevel"/>
    <w:tmpl w:val="45A416E2"/>
    <w:lvl w:ilvl="0" w:tplc="62BC4B84">
      <w:start w:val="1"/>
      <w:numFmt w:val="bullet"/>
      <w:lvlText w:val="-"/>
      <w:lvlJc w:val="left"/>
    </w:lvl>
    <w:lvl w:ilvl="1" w:tplc="6ECAB1E0">
      <w:numFmt w:val="decimal"/>
      <w:lvlText w:val=""/>
      <w:lvlJc w:val="left"/>
    </w:lvl>
    <w:lvl w:ilvl="2" w:tplc="8F74F9F0">
      <w:numFmt w:val="decimal"/>
      <w:lvlText w:val=""/>
      <w:lvlJc w:val="left"/>
    </w:lvl>
    <w:lvl w:ilvl="3" w:tplc="F7168FC2">
      <w:numFmt w:val="decimal"/>
      <w:lvlText w:val=""/>
      <w:lvlJc w:val="left"/>
    </w:lvl>
    <w:lvl w:ilvl="4" w:tplc="A8F2C6C8">
      <w:numFmt w:val="decimal"/>
      <w:lvlText w:val=""/>
      <w:lvlJc w:val="left"/>
    </w:lvl>
    <w:lvl w:ilvl="5" w:tplc="5E8A3438">
      <w:numFmt w:val="decimal"/>
      <w:lvlText w:val=""/>
      <w:lvlJc w:val="left"/>
    </w:lvl>
    <w:lvl w:ilvl="6" w:tplc="A7B20586">
      <w:numFmt w:val="decimal"/>
      <w:lvlText w:val=""/>
      <w:lvlJc w:val="left"/>
    </w:lvl>
    <w:lvl w:ilvl="7" w:tplc="28548846">
      <w:numFmt w:val="decimal"/>
      <w:lvlText w:val=""/>
      <w:lvlJc w:val="left"/>
    </w:lvl>
    <w:lvl w:ilvl="8" w:tplc="553EAE36">
      <w:numFmt w:val="decimal"/>
      <w:lvlText w:val=""/>
      <w:lvlJc w:val="left"/>
    </w:lvl>
  </w:abstractNum>
  <w:abstractNum w:abstractNumId="2">
    <w:nsid w:val="00000384"/>
    <w:multiLevelType w:val="hybridMultilevel"/>
    <w:tmpl w:val="E6026C04"/>
    <w:lvl w:ilvl="0" w:tplc="3FA2B632">
      <w:start w:val="61"/>
      <w:numFmt w:val="upperLetter"/>
      <w:lvlText w:val="%1"/>
      <w:lvlJc w:val="left"/>
    </w:lvl>
    <w:lvl w:ilvl="1" w:tplc="2D661F26">
      <w:numFmt w:val="decimal"/>
      <w:lvlText w:val=""/>
      <w:lvlJc w:val="left"/>
    </w:lvl>
    <w:lvl w:ilvl="2" w:tplc="79F40F60">
      <w:numFmt w:val="decimal"/>
      <w:lvlText w:val=""/>
      <w:lvlJc w:val="left"/>
    </w:lvl>
    <w:lvl w:ilvl="3" w:tplc="3AD69F2E">
      <w:numFmt w:val="decimal"/>
      <w:lvlText w:val=""/>
      <w:lvlJc w:val="left"/>
    </w:lvl>
    <w:lvl w:ilvl="4" w:tplc="19E4BD1C">
      <w:numFmt w:val="decimal"/>
      <w:lvlText w:val=""/>
      <w:lvlJc w:val="left"/>
    </w:lvl>
    <w:lvl w:ilvl="5" w:tplc="663ECAB2">
      <w:numFmt w:val="decimal"/>
      <w:lvlText w:val=""/>
      <w:lvlJc w:val="left"/>
    </w:lvl>
    <w:lvl w:ilvl="6" w:tplc="981CE7FE">
      <w:numFmt w:val="decimal"/>
      <w:lvlText w:val=""/>
      <w:lvlJc w:val="left"/>
    </w:lvl>
    <w:lvl w:ilvl="7" w:tplc="AAB0C146">
      <w:numFmt w:val="decimal"/>
      <w:lvlText w:val=""/>
      <w:lvlJc w:val="left"/>
    </w:lvl>
    <w:lvl w:ilvl="8" w:tplc="2FB2477A">
      <w:numFmt w:val="decimal"/>
      <w:lvlText w:val=""/>
      <w:lvlJc w:val="left"/>
    </w:lvl>
  </w:abstractNum>
  <w:abstractNum w:abstractNumId="3">
    <w:nsid w:val="00000588"/>
    <w:multiLevelType w:val="hybridMultilevel"/>
    <w:tmpl w:val="6DCCA6E4"/>
    <w:lvl w:ilvl="0" w:tplc="F228A0EA">
      <w:start w:val="1"/>
      <w:numFmt w:val="bullet"/>
      <w:lvlText w:val="В"/>
      <w:lvlJc w:val="left"/>
    </w:lvl>
    <w:lvl w:ilvl="1" w:tplc="A9A6C1DA">
      <w:numFmt w:val="decimal"/>
      <w:lvlText w:val=""/>
      <w:lvlJc w:val="left"/>
    </w:lvl>
    <w:lvl w:ilvl="2" w:tplc="82B4B318">
      <w:numFmt w:val="decimal"/>
      <w:lvlText w:val=""/>
      <w:lvlJc w:val="left"/>
    </w:lvl>
    <w:lvl w:ilvl="3" w:tplc="4BD80BA6">
      <w:numFmt w:val="decimal"/>
      <w:lvlText w:val=""/>
      <w:lvlJc w:val="left"/>
    </w:lvl>
    <w:lvl w:ilvl="4" w:tplc="27D23004">
      <w:numFmt w:val="decimal"/>
      <w:lvlText w:val=""/>
      <w:lvlJc w:val="left"/>
    </w:lvl>
    <w:lvl w:ilvl="5" w:tplc="7890CB74">
      <w:numFmt w:val="decimal"/>
      <w:lvlText w:val=""/>
      <w:lvlJc w:val="left"/>
    </w:lvl>
    <w:lvl w:ilvl="6" w:tplc="D6BED5A6">
      <w:numFmt w:val="decimal"/>
      <w:lvlText w:val=""/>
      <w:lvlJc w:val="left"/>
    </w:lvl>
    <w:lvl w:ilvl="7" w:tplc="FF064CE0">
      <w:numFmt w:val="decimal"/>
      <w:lvlText w:val=""/>
      <w:lvlJc w:val="left"/>
    </w:lvl>
    <w:lvl w:ilvl="8" w:tplc="8042E8D2">
      <w:numFmt w:val="decimal"/>
      <w:lvlText w:val=""/>
      <w:lvlJc w:val="left"/>
    </w:lvl>
  </w:abstractNum>
  <w:abstractNum w:abstractNumId="4">
    <w:nsid w:val="00000633"/>
    <w:multiLevelType w:val="hybridMultilevel"/>
    <w:tmpl w:val="03E81ED6"/>
    <w:lvl w:ilvl="0" w:tplc="3AA8BAFE">
      <w:start w:val="1"/>
      <w:numFmt w:val="decimal"/>
      <w:lvlText w:val="%1)"/>
      <w:lvlJc w:val="left"/>
    </w:lvl>
    <w:lvl w:ilvl="1" w:tplc="1B6A04BC">
      <w:numFmt w:val="decimal"/>
      <w:lvlText w:val=""/>
      <w:lvlJc w:val="left"/>
    </w:lvl>
    <w:lvl w:ilvl="2" w:tplc="F84AC22E">
      <w:numFmt w:val="decimal"/>
      <w:lvlText w:val=""/>
      <w:lvlJc w:val="left"/>
    </w:lvl>
    <w:lvl w:ilvl="3" w:tplc="ECEEE540">
      <w:numFmt w:val="decimal"/>
      <w:lvlText w:val=""/>
      <w:lvlJc w:val="left"/>
    </w:lvl>
    <w:lvl w:ilvl="4" w:tplc="82CC4344">
      <w:numFmt w:val="decimal"/>
      <w:lvlText w:val=""/>
      <w:lvlJc w:val="left"/>
    </w:lvl>
    <w:lvl w:ilvl="5" w:tplc="D8BC322A">
      <w:numFmt w:val="decimal"/>
      <w:lvlText w:val=""/>
      <w:lvlJc w:val="left"/>
    </w:lvl>
    <w:lvl w:ilvl="6" w:tplc="BF1E91C4">
      <w:numFmt w:val="decimal"/>
      <w:lvlText w:val=""/>
      <w:lvlJc w:val="left"/>
    </w:lvl>
    <w:lvl w:ilvl="7" w:tplc="6EEA6CC6">
      <w:numFmt w:val="decimal"/>
      <w:lvlText w:val=""/>
      <w:lvlJc w:val="left"/>
    </w:lvl>
    <w:lvl w:ilvl="8" w:tplc="4CA0EA50">
      <w:numFmt w:val="decimal"/>
      <w:lvlText w:val=""/>
      <w:lvlJc w:val="left"/>
    </w:lvl>
  </w:abstractNum>
  <w:abstractNum w:abstractNumId="5">
    <w:nsid w:val="00000677"/>
    <w:multiLevelType w:val="hybridMultilevel"/>
    <w:tmpl w:val="35A685EC"/>
    <w:lvl w:ilvl="0" w:tplc="462A1D2E">
      <w:start w:val="1"/>
      <w:numFmt w:val="bullet"/>
      <w:lvlText w:val="ООО"/>
      <w:lvlJc w:val="left"/>
    </w:lvl>
    <w:lvl w:ilvl="1" w:tplc="CABC2630">
      <w:numFmt w:val="decimal"/>
      <w:lvlText w:val=""/>
      <w:lvlJc w:val="left"/>
    </w:lvl>
    <w:lvl w:ilvl="2" w:tplc="65D2853C">
      <w:numFmt w:val="decimal"/>
      <w:lvlText w:val=""/>
      <w:lvlJc w:val="left"/>
    </w:lvl>
    <w:lvl w:ilvl="3" w:tplc="D07E033E">
      <w:numFmt w:val="decimal"/>
      <w:lvlText w:val=""/>
      <w:lvlJc w:val="left"/>
    </w:lvl>
    <w:lvl w:ilvl="4" w:tplc="BA48E42E">
      <w:numFmt w:val="decimal"/>
      <w:lvlText w:val=""/>
      <w:lvlJc w:val="left"/>
    </w:lvl>
    <w:lvl w:ilvl="5" w:tplc="6BD651AC">
      <w:numFmt w:val="decimal"/>
      <w:lvlText w:val=""/>
      <w:lvlJc w:val="left"/>
    </w:lvl>
    <w:lvl w:ilvl="6" w:tplc="9384C5F6">
      <w:numFmt w:val="decimal"/>
      <w:lvlText w:val=""/>
      <w:lvlJc w:val="left"/>
    </w:lvl>
    <w:lvl w:ilvl="7" w:tplc="FBFEF3CC">
      <w:numFmt w:val="decimal"/>
      <w:lvlText w:val=""/>
      <w:lvlJc w:val="left"/>
    </w:lvl>
    <w:lvl w:ilvl="8" w:tplc="7458EC66">
      <w:numFmt w:val="decimal"/>
      <w:lvlText w:val=""/>
      <w:lvlJc w:val="left"/>
    </w:lvl>
  </w:abstractNum>
  <w:abstractNum w:abstractNumId="6">
    <w:nsid w:val="000007CF"/>
    <w:multiLevelType w:val="hybridMultilevel"/>
    <w:tmpl w:val="B5E47790"/>
    <w:lvl w:ilvl="0" w:tplc="6998637E">
      <w:start w:val="1"/>
      <w:numFmt w:val="bullet"/>
      <w:lvlText w:val="и"/>
      <w:lvlJc w:val="left"/>
    </w:lvl>
    <w:lvl w:ilvl="1" w:tplc="586ED692">
      <w:numFmt w:val="decimal"/>
      <w:lvlText w:val=""/>
      <w:lvlJc w:val="left"/>
    </w:lvl>
    <w:lvl w:ilvl="2" w:tplc="3DE86754">
      <w:numFmt w:val="decimal"/>
      <w:lvlText w:val=""/>
      <w:lvlJc w:val="left"/>
    </w:lvl>
    <w:lvl w:ilvl="3" w:tplc="968CE830">
      <w:numFmt w:val="decimal"/>
      <w:lvlText w:val=""/>
      <w:lvlJc w:val="left"/>
    </w:lvl>
    <w:lvl w:ilvl="4" w:tplc="2CB0D5B0">
      <w:numFmt w:val="decimal"/>
      <w:lvlText w:val=""/>
      <w:lvlJc w:val="left"/>
    </w:lvl>
    <w:lvl w:ilvl="5" w:tplc="4392BAAE">
      <w:numFmt w:val="decimal"/>
      <w:lvlText w:val=""/>
      <w:lvlJc w:val="left"/>
    </w:lvl>
    <w:lvl w:ilvl="6" w:tplc="34CCFABC">
      <w:numFmt w:val="decimal"/>
      <w:lvlText w:val=""/>
      <w:lvlJc w:val="left"/>
    </w:lvl>
    <w:lvl w:ilvl="7" w:tplc="C7C4324C">
      <w:numFmt w:val="decimal"/>
      <w:lvlText w:val=""/>
      <w:lvlJc w:val="left"/>
    </w:lvl>
    <w:lvl w:ilvl="8" w:tplc="F8EC2632">
      <w:numFmt w:val="decimal"/>
      <w:lvlText w:val=""/>
      <w:lvlJc w:val="left"/>
    </w:lvl>
  </w:abstractNum>
  <w:abstractNum w:abstractNumId="7">
    <w:nsid w:val="00000975"/>
    <w:multiLevelType w:val="hybridMultilevel"/>
    <w:tmpl w:val="7272E0C6"/>
    <w:lvl w:ilvl="0" w:tplc="B0FEA234">
      <w:start w:val="1"/>
      <w:numFmt w:val="bullet"/>
      <w:lvlText w:val="В"/>
      <w:lvlJc w:val="left"/>
    </w:lvl>
    <w:lvl w:ilvl="1" w:tplc="316077CA">
      <w:numFmt w:val="decimal"/>
      <w:lvlText w:val=""/>
      <w:lvlJc w:val="left"/>
    </w:lvl>
    <w:lvl w:ilvl="2" w:tplc="16E82C20">
      <w:numFmt w:val="decimal"/>
      <w:lvlText w:val=""/>
      <w:lvlJc w:val="left"/>
    </w:lvl>
    <w:lvl w:ilvl="3" w:tplc="17C8D736">
      <w:numFmt w:val="decimal"/>
      <w:lvlText w:val=""/>
      <w:lvlJc w:val="left"/>
    </w:lvl>
    <w:lvl w:ilvl="4" w:tplc="DFB49F52">
      <w:numFmt w:val="decimal"/>
      <w:lvlText w:val=""/>
      <w:lvlJc w:val="left"/>
    </w:lvl>
    <w:lvl w:ilvl="5" w:tplc="86841D5E">
      <w:numFmt w:val="decimal"/>
      <w:lvlText w:val=""/>
      <w:lvlJc w:val="left"/>
    </w:lvl>
    <w:lvl w:ilvl="6" w:tplc="16541290">
      <w:numFmt w:val="decimal"/>
      <w:lvlText w:val=""/>
      <w:lvlJc w:val="left"/>
    </w:lvl>
    <w:lvl w:ilvl="7" w:tplc="64046C20">
      <w:numFmt w:val="decimal"/>
      <w:lvlText w:val=""/>
      <w:lvlJc w:val="left"/>
    </w:lvl>
    <w:lvl w:ilvl="8" w:tplc="70F2688C">
      <w:numFmt w:val="decimal"/>
      <w:lvlText w:val=""/>
      <w:lvlJc w:val="left"/>
    </w:lvl>
  </w:abstractNum>
  <w:abstractNum w:abstractNumId="8">
    <w:nsid w:val="000009CE"/>
    <w:multiLevelType w:val="hybridMultilevel"/>
    <w:tmpl w:val="6518A604"/>
    <w:lvl w:ilvl="0" w:tplc="8D0EF874">
      <w:start w:val="1"/>
      <w:numFmt w:val="bullet"/>
      <w:lvlText w:val="и"/>
      <w:lvlJc w:val="left"/>
    </w:lvl>
    <w:lvl w:ilvl="1" w:tplc="0158FB80">
      <w:numFmt w:val="decimal"/>
      <w:lvlText w:val=""/>
      <w:lvlJc w:val="left"/>
    </w:lvl>
    <w:lvl w:ilvl="2" w:tplc="2640BDDA">
      <w:numFmt w:val="decimal"/>
      <w:lvlText w:val=""/>
      <w:lvlJc w:val="left"/>
    </w:lvl>
    <w:lvl w:ilvl="3" w:tplc="CB66BCF6">
      <w:numFmt w:val="decimal"/>
      <w:lvlText w:val=""/>
      <w:lvlJc w:val="left"/>
    </w:lvl>
    <w:lvl w:ilvl="4" w:tplc="B8F062E4">
      <w:numFmt w:val="decimal"/>
      <w:lvlText w:val=""/>
      <w:lvlJc w:val="left"/>
    </w:lvl>
    <w:lvl w:ilvl="5" w:tplc="5D6A414E">
      <w:numFmt w:val="decimal"/>
      <w:lvlText w:val=""/>
      <w:lvlJc w:val="left"/>
    </w:lvl>
    <w:lvl w:ilvl="6" w:tplc="DE94844C">
      <w:numFmt w:val="decimal"/>
      <w:lvlText w:val=""/>
      <w:lvlJc w:val="left"/>
    </w:lvl>
    <w:lvl w:ilvl="7" w:tplc="C8F4F1C0">
      <w:numFmt w:val="decimal"/>
      <w:lvlText w:val=""/>
      <w:lvlJc w:val="left"/>
    </w:lvl>
    <w:lvl w:ilvl="8" w:tplc="F790FAEC">
      <w:numFmt w:val="decimal"/>
      <w:lvlText w:val=""/>
      <w:lvlJc w:val="left"/>
    </w:lvl>
  </w:abstractNum>
  <w:abstractNum w:abstractNumId="9">
    <w:nsid w:val="00000A28"/>
    <w:multiLevelType w:val="hybridMultilevel"/>
    <w:tmpl w:val="CE52D608"/>
    <w:lvl w:ilvl="0" w:tplc="767869D8">
      <w:start w:val="1"/>
      <w:numFmt w:val="bullet"/>
      <w:lvlText w:val="в"/>
      <w:lvlJc w:val="left"/>
    </w:lvl>
    <w:lvl w:ilvl="1" w:tplc="F216F898">
      <w:numFmt w:val="decimal"/>
      <w:lvlText w:val=""/>
      <w:lvlJc w:val="left"/>
    </w:lvl>
    <w:lvl w:ilvl="2" w:tplc="6046EA00">
      <w:numFmt w:val="decimal"/>
      <w:lvlText w:val=""/>
      <w:lvlJc w:val="left"/>
    </w:lvl>
    <w:lvl w:ilvl="3" w:tplc="A8C8978E">
      <w:numFmt w:val="decimal"/>
      <w:lvlText w:val=""/>
      <w:lvlJc w:val="left"/>
    </w:lvl>
    <w:lvl w:ilvl="4" w:tplc="CE18E912">
      <w:numFmt w:val="decimal"/>
      <w:lvlText w:val=""/>
      <w:lvlJc w:val="left"/>
    </w:lvl>
    <w:lvl w:ilvl="5" w:tplc="FC7A8334">
      <w:numFmt w:val="decimal"/>
      <w:lvlText w:val=""/>
      <w:lvlJc w:val="left"/>
    </w:lvl>
    <w:lvl w:ilvl="6" w:tplc="C41E4794">
      <w:numFmt w:val="decimal"/>
      <w:lvlText w:val=""/>
      <w:lvlJc w:val="left"/>
    </w:lvl>
    <w:lvl w:ilvl="7" w:tplc="8078D844">
      <w:numFmt w:val="decimal"/>
      <w:lvlText w:val=""/>
      <w:lvlJc w:val="left"/>
    </w:lvl>
    <w:lvl w:ilvl="8" w:tplc="4FE223A8">
      <w:numFmt w:val="decimal"/>
      <w:lvlText w:val=""/>
      <w:lvlJc w:val="left"/>
    </w:lvl>
  </w:abstractNum>
  <w:abstractNum w:abstractNumId="10">
    <w:nsid w:val="00000A4A"/>
    <w:multiLevelType w:val="hybridMultilevel"/>
    <w:tmpl w:val="B432577C"/>
    <w:lvl w:ilvl="0" w:tplc="8DAECCAE">
      <w:start w:val="7"/>
      <w:numFmt w:val="decimal"/>
      <w:lvlText w:val="%1."/>
      <w:lvlJc w:val="left"/>
    </w:lvl>
    <w:lvl w:ilvl="1" w:tplc="B4383EC2">
      <w:numFmt w:val="decimal"/>
      <w:lvlText w:val=""/>
      <w:lvlJc w:val="left"/>
    </w:lvl>
    <w:lvl w:ilvl="2" w:tplc="1A663EEC">
      <w:numFmt w:val="decimal"/>
      <w:lvlText w:val=""/>
      <w:lvlJc w:val="left"/>
    </w:lvl>
    <w:lvl w:ilvl="3" w:tplc="7630A3BC">
      <w:numFmt w:val="decimal"/>
      <w:lvlText w:val=""/>
      <w:lvlJc w:val="left"/>
    </w:lvl>
    <w:lvl w:ilvl="4" w:tplc="03205E74">
      <w:numFmt w:val="decimal"/>
      <w:lvlText w:val=""/>
      <w:lvlJc w:val="left"/>
    </w:lvl>
    <w:lvl w:ilvl="5" w:tplc="F9AA994C">
      <w:numFmt w:val="decimal"/>
      <w:lvlText w:val=""/>
      <w:lvlJc w:val="left"/>
    </w:lvl>
    <w:lvl w:ilvl="6" w:tplc="A13E7986">
      <w:numFmt w:val="decimal"/>
      <w:lvlText w:val=""/>
      <w:lvlJc w:val="left"/>
    </w:lvl>
    <w:lvl w:ilvl="7" w:tplc="9E78E818">
      <w:numFmt w:val="decimal"/>
      <w:lvlText w:val=""/>
      <w:lvlJc w:val="left"/>
    </w:lvl>
    <w:lvl w:ilvl="8" w:tplc="62D85984">
      <w:numFmt w:val="decimal"/>
      <w:lvlText w:val=""/>
      <w:lvlJc w:val="left"/>
    </w:lvl>
  </w:abstractNum>
  <w:abstractNum w:abstractNumId="11">
    <w:nsid w:val="00000C15"/>
    <w:multiLevelType w:val="hybridMultilevel"/>
    <w:tmpl w:val="7C8EE624"/>
    <w:lvl w:ilvl="0" w:tplc="78CE17CE">
      <w:start w:val="1"/>
      <w:numFmt w:val="bullet"/>
      <w:lvlText w:val="и"/>
      <w:lvlJc w:val="left"/>
    </w:lvl>
    <w:lvl w:ilvl="1" w:tplc="95882228">
      <w:start w:val="1"/>
      <w:numFmt w:val="bullet"/>
      <w:lvlText w:val="В"/>
      <w:lvlJc w:val="left"/>
    </w:lvl>
    <w:lvl w:ilvl="2" w:tplc="D180D5D8">
      <w:numFmt w:val="decimal"/>
      <w:lvlText w:val=""/>
      <w:lvlJc w:val="left"/>
    </w:lvl>
    <w:lvl w:ilvl="3" w:tplc="79727804">
      <w:numFmt w:val="decimal"/>
      <w:lvlText w:val=""/>
      <w:lvlJc w:val="left"/>
    </w:lvl>
    <w:lvl w:ilvl="4" w:tplc="C2C23C96">
      <w:numFmt w:val="decimal"/>
      <w:lvlText w:val=""/>
      <w:lvlJc w:val="left"/>
    </w:lvl>
    <w:lvl w:ilvl="5" w:tplc="B4209EDC">
      <w:numFmt w:val="decimal"/>
      <w:lvlText w:val=""/>
      <w:lvlJc w:val="left"/>
    </w:lvl>
    <w:lvl w:ilvl="6" w:tplc="D38889B8">
      <w:numFmt w:val="decimal"/>
      <w:lvlText w:val=""/>
      <w:lvlJc w:val="left"/>
    </w:lvl>
    <w:lvl w:ilvl="7" w:tplc="D548DC16">
      <w:numFmt w:val="decimal"/>
      <w:lvlText w:val=""/>
      <w:lvlJc w:val="left"/>
    </w:lvl>
    <w:lvl w:ilvl="8" w:tplc="C7324CC0">
      <w:numFmt w:val="decimal"/>
      <w:lvlText w:val=""/>
      <w:lvlJc w:val="left"/>
    </w:lvl>
  </w:abstractNum>
  <w:abstractNum w:abstractNumId="12">
    <w:nsid w:val="00000C7B"/>
    <w:multiLevelType w:val="hybridMultilevel"/>
    <w:tmpl w:val="03D0A7EC"/>
    <w:lvl w:ilvl="0" w:tplc="A024EB5E">
      <w:numFmt w:val="decimal"/>
      <w:lvlText w:val="%1."/>
      <w:lvlJc w:val="left"/>
    </w:lvl>
    <w:lvl w:ilvl="1" w:tplc="2F5A053E">
      <w:start w:val="1"/>
      <w:numFmt w:val="bullet"/>
      <w:lvlText w:val="и"/>
      <w:lvlJc w:val="left"/>
    </w:lvl>
    <w:lvl w:ilvl="2" w:tplc="7E34F156">
      <w:start w:val="1"/>
      <w:numFmt w:val="bullet"/>
      <w:lvlText w:val="В"/>
      <w:lvlJc w:val="left"/>
    </w:lvl>
    <w:lvl w:ilvl="3" w:tplc="19E012E2">
      <w:numFmt w:val="decimal"/>
      <w:lvlText w:val=""/>
      <w:lvlJc w:val="left"/>
    </w:lvl>
    <w:lvl w:ilvl="4" w:tplc="A77235B2">
      <w:numFmt w:val="decimal"/>
      <w:lvlText w:val=""/>
      <w:lvlJc w:val="left"/>
    </w:lvl>
    <w:lvl w:ilvl="5" w:tplc="3430A166">
      <w:numFmt w:val="decimal"/>
      <w:lvlText w:val=""/>
      <w:lvlJc w:val="left"/>
    </w:lvl>
    <w:lvl w:ilvl="6" w:tplc="5D2489F8">
      <w:numFmt w:val="decimal"/>
      <w:lvlText w:val=""/>
      <w:lvlJc w:val="left"/>
    </w:lvl>
    <w:lvl w:ilvl="7" w:tplc="55ACFAF6">
      <w:numFmt w:val="decimal"/>
      <w:lvlText w:val=""/>
      <w:lvlJc w:val="left"/>
    </w:lvl>
    <w:lvl w:ilvl="8" w:tplc="475C10FA">
      <w:numFmt w:val="decimal"/>
      <w:lvlText w:val=""/>
      <w:lvlJc w:val="left"/>
    </w:lvl>
  </w:abstractNum>
  <w:abstractNum w:abstractNumId="13">
    <w:nsid w:val="00000DE5"/>
    <w:multiLevelType w:val="hybridMultilevel"/>
    <w:tmpl w:val="4E82412C"/>
    <w:lvl w:ilvl="0" w:tplc="7F988A5A">
      <w:start w:val="1"/>
      <w:numFmt w:val="bullet"/>
      <w:lvlText w:val="В"/>
      <w:lvlJc w:val="left"/>
    </w:lvl>
    <w:lvl w:ilvl="1" w:tplc="03F8A4B4">
      <w:numFmt w:val="decimal"/>
      <w:lvlText w:val=""/>
      <w:lvlJc w:val="left"/>
    </w:lvl>
    <w:lvl w:ilvl="2" w:tplc="08E0B964">
      <w:numFmt w:val="decimal"/>
      <w:lvlText w:val=""/>
      <w:lvlJc w:val="left"/>
    </w:lvl>
    <w:lvl w:ilvl="3" w:tplc="DD964984">
      <w:numFmt w:val="decimal"/>
      <w:lvlText w:val=""/>
      <w:lvlJc w:val="left"/>
    </w:lvl>
    <w:lvl w:ilvl="4" w:tplc="9ECED59E">
      <w:numFmt w:val="decimal"/>
      <w:lvlText w:val=""/>
      <w:lvlJc w:val="left"/>
    </w:lvl>
    <w:lvl w:ilvl="5" w:tplc="84C04936">
      <w:numFmt w:val="decimal"/>
      <w:lvlText w:val=""/>
      <w:lvlJc w:val="left"/>
    </w:lvl>
    <w:lvl w:ilvl="6" w:tplc="0D98E4A6">
      <w:numFmt w:val="decimal"/>
      <w:lvlText w:val=""/>
      <w:lvlJc w:val="left"/>
    </w:lvl>
    <w:lvl w:ilvl="7" w:tplc="5194284C">
      <w:numFmt w:val="decimal"/>
      <w:lvlText w:val=""/>
      <w:lvlJc w:val="left"/>
    </w:lvl>
    <w:lvl w:ilvl="8" w:tplc="5D5AD498">
      <w:numFmt w:val="decimal"/>
      <w:lvlText w:val=""/>
      <w:lvlJc w:val="left"/>
    </w:lvl>
  </w:abstractNum>
  <w:abstractNum w:abstractNumId="14">
    <w:nsid w:val="00000E12"/>
    <w:multiLevelType w:val="hybridMultilevel"/>
    <w:tmpl w:val="7FBE36D2"/>
    <w:lvl w:ilvl="0" w:tplc="971EC5F0">
      <w:start w:val="1"/>
      <w:numFmt w:val="bullet"/>
      <w:lvlText w:val=""/>
      <w:lvlJc w:val="left"/>
    </w:lvl>
    <w:lvl w:ilvl="1" w:tplc="31B0929E">
      <w:numFmt w:val="decimal"/>
      <w:lvlText w:val=""/>
      <w:lvlJc w:val="left"/>
    </w:lvl>
    <w:lvl w:ilvl="2" w:tplc="2FEA7B46">
      <w:numFmt w:val="decimal"/>
      <w:lvlText w:val=""/>
      <w:lvlJc w:val="left"/>
    </w:lvl>
    <w:lvl w:ilvl="3" w:tplc="A9EA21A0">
      <w:numFmt w:val="decimal"/>
      <w:lvlText w:val=""/>
      <w:lvlJc w:val="left"/>
    </w:lvl>
    <w:lvl w:ilvl="4" w:tplc="7DC8BE6E">
      <w:numFmt w:val="decimal"/>
      <w:lvlText w:val=""/>
      <w:lvlJc w:val="left"/>
    </w:lvl>
    <w:lvl w:ilvl="5" w:tplc="185A9C44">
      <w:numFmt w:val="decimal"/>
      <w:lvlText w:val=""/>
      <w:lvlJc w:val="left"/>
    </w:lvl>
    <w:lvl w:ilvl="6" w:tplc="8E22548A">
      <w:numFmt w:val="decimal"/>
      <w:lvlText w:val=""/>
      <w:lvlJc w:val="left"/>
    </w:lvl>
    <w:lvl w:ilvl="7" w:tplc="CA6041F6">
      <w:numFmt w:val="decimal"/>
      <w:lvlText w:val=""/>
      <w:lvlJc w:val="left"/>
    </w:lvl>
    <w:lvl w:ilvl="8" w:tplc="DBA4C204">
      <w:numFmt w:val="decimal"/>
      <w:lvlText w:val=""/>
      <w:lvlJc w:val="left"/>
    </w:lvl>
  </w:abstractNum>
  <w:abstractNum w:abstractNumId="15">
    <w:nsid w:val="00000ECC"/>
    <w:multiLevelType w:val="hybridMultilevel"/>
    <w:tmpl w:val="C3507032"/>
    <w:lvl w:ilvl="0" w:tplc="CB62F4D0">
      <w:start w:val="1"/>
      <w:numFmt w:val="bullet"/>
      <w:lvlText w:val="В"/>
      <w:lvlJc w:val="left"/>
    </w:lvl>
    <w:lvl w:ilvl="1" w:tplc="675CBBC6">
      <w:start w:val="1"/>
      <w:numFmt w:val="bullet"/>
      <w:lvlText w:val="В"/>
      <w:lvlJc w:val="left"/>
    </w:lvl>
    <w:lvl w:ilvl="2" w:tplc="116A5DA2">
      <w:numFmt w:val="decimal"/>
      <w:lvlText w:val=""/>
      <w:lvlJc w:val="left"/>
    </w:lvl>
    <w:lvl w:ilvl="3" w:tplc="A760A2C4">
      <w:numFmt w:val="decimal"/>
      <w:lvlText w:val=""/>
      <w:lvlJc w:val="left"/>
    </w:lvl>
    <w:lvl w:ilvl="4" w:tplc="CAE41396">
      <w:numFmt w:val="decimal"/>
      <w:lvlText w:val=""/>
      <w:lvlJc w:val="left"/>
    </w:lvl>
    <w:lvl w:ilvl="5" w:tplc="C41CF73C">
      <w:numFmt w:val="decimal"/>
      <w:lvlText w:val=""/>
      <w:lvlJc w:val="left"/>
    </w:lvl>
    <w:lvl w:ilvl="6" w:tplc="4C82ACBA">
      <w:numFmt w:val="decimal"/>
      <w:lvlText w:val=""/>
      <w:lvlJc w:val="left"/>
    </w:lvl>
    <w:lvl w:ilvl="7" w:tplc="C8A284AA">
      <w:numFmt w:val="decimal"/>
      <w:lvlText w:val=""/>
      <w:lvlJc w:val="left"/>
    </w:lvl>
    <w:lvl w:ilvl="8" w:tplc="DA26648A">
      <w:numFmt w:val="decimal"/>
      <w:lvlText w:val=""/>
      <w:lvlJc w:val="left"/>
    </w:lvl>
  </w:abstractNum>
  <w:abstractNum w:abstractNumId="16">
    <w:nsid w:val="00000FC9"/>
    <w:multiLevelType w:val="hybridMultilevel"/>
    <w:tmpl w:val="B1B269FC"/>
    <w:lvl w:ilvl="0" w:tplc="7CD8F700">
      <w:start w:val="35"/>
      <w:numFmt w:val="upperLetter"/>
      <w:lvlText w:val="%1."/>
      <w:lvlJc w:val="left"/>
    </w:lvl>
    <w:lvl w:ilvl="1" w:tplc="74E6F514">
      <w:numFmt w:val="decimal"/>
      <w:lvlText w:val=""/>
      <w:lvlJc w:val="left"/>
    </w:lvl>
    <w:lvl w:ilvl="2" w:tplc="A1CE078E">
      <w:numFmt w:val="decimal"/>
      <w:lvlText w:val=""/>
      <w:lvlJc w:val="left"/>
    </w:lvl>
    <w:lvl w:ilvl="3" w:tplc="3EC46AD8">
      <w:numFmt w:val="decimal"/>
      <w:lvlText w:val=""/>
      <w:lvlJc w:val="left"/>
    </w:lvl>
    <w:lvl w:ilvl="4" w:tplc="454A80C6">
      <w:numFmt w:val="decimal"/>
      <w:lvlText w:val=""/>
      <w:lvlJc w:val="left"/>
    </w:lvl>
    <w:lvl w:ilvl="5" w:tplc="C22A7592">
      <w:numFmt w:val="decimal"/>
      <w:lvlText w:val=""/>
      <w:lvlJc w:val="left"/>
    </w:lvl>
    <w:lvl w:ilvl="6" w:tplc="EDC43018">
      <w:numFmt w:val="decimal"/>
      <w:lvlText w:val=""/>
      <w:lvlJc w:val="left"/>
    </w:lvl>
    <w:lvl w:ilvl="7" w:tplc="97C4C8AE">
      <w:numFmt w:val="decimal"/>
      <w:lvlText w:val=""/>
      <w:lvlJc w:val="left"/>
    </w:lvl>
    <w:lvl w:ilvl="8" w:tplc="4AECB05E">
      <w:numFmt w:val="decimal"/>
      <w:lvlText w:val=""/>
      <w:lvlJc w:val="left"/>
    </w:lvl>
  </w:abstractNum>
  <w:abstractNum w:abstractNumId="17">
    <w:nsid w:val="000011F4"/>
    <w:multiLevelType w:val="hybridMultilevel"/>
    <w:tmpl w:val="9CD2C844"/>
    <w:lvl w:ilvl="0" w:tplc="6FF4724A">
      <w:start w:val="1"/>
      <w:numFmt w:val="bullet"/>
      <w:lvlText w:val="О"/>
      <w:lvlJc w:val="left"/>
    </w:lvl>
    <w:lvl w:ilvl="1" w:tplc="0CD8FA30">
      <w:numFmt w:val="decimal"/>
      <w:lvlText w:val=""/>
      <w:lvlJc w:val="left"/>
    </w:lvl>
    <w:lvl w:ilvl="2" w:tplc="BC8E43B0">
      <w:numFmt w:val="decimal"/>
      <w:lvlText w:val=""/>
      <w:lvlJc w:val="left"/>
    </w:lvl>
    <w:lvl w:ilvl="3" w:tplc="20FE10AA">
      <w:numFmt w:val="decimal"/>
      <w:lvlText w:val=""/>
      <w:lvlJc w:val="left"/>
    </w:lvl>
    <w:lvl w:ilvl="4" w:tplc="B3126E14">
      <w:numFmt w:val="decimal"/>
      <w:lvlText w:val=""/>
      <w:lvlJc w:val="left"/>
    </w:lvl>
    <w:lvl w:ilvl="5" w:tplc="5148BA1A">
      <w:numFmt w:val="decimal"/>
      <w:lvlText w:val=""/>
      <w:lvlJc w:val="left"/>
    </w:lvl>
    <w:lvl w:ilvl="6" w:tplc="FA8EC208">
      <w:numFmt w:val="decimal"/>
      <w:lvlText w:val=""/>
      <w:lvlJc w:val="left"/>
    </w:lvl>
    <w:lvl w:ilvl="7" w:tplc="3202CCEE">
      <w:numFmt w:val="decimal"/>
      <w:lvlText w:val=""/>
      <w:lvlJc w:val="left"/>
    </w:lvl>
    <w:lvl w:ilvl="8" w:tplc="662035F6">
      <w:numFmt w:val="decimal"/>
      <w:lvlText w:val=""/>
      <w:lvlJc w:val="left"/>
    </w:lvl>
  </w:abstractNum>
  <w:abstractNum w:abstractNumId="18">
    <w:nsid w:val="0000127E"/>
    <w:multiLevelType w:val="hybridMultilevel"/>
    <w:tmpl w:val="539ACEDC"/>
    <w:lvl w:ilvl="0" w:tplc="5DAE5CAA">
      <w:start w:val="1"/>
      <w:numFmt w:val="bullet"/>
      <w:lvlText w:val="и"/>
      <w:lvlJc w:val="left"/>
    </w:lvl>
    <w:lvl w:ilvl="1" w:tplc="4F1A1E26">
      <w:numFmt w:val="decimal"/>
      <w:lvlText w:val=""/>
      <w:lvlJc w:val="left"/>
    </w:lvl>
    <w:lvl w:ilvl="2" w:tplc="1C122CAC">
      <w:numFmt w:val="decimal"/>
      <w:lvlText w:val=""/>
      <w:lvlJc w:val="left"/>
    </w:lvl>
    <w:lvl w:ilvl="3" w:tplc="0AEEA24A">
      <w:numFmt w:val="decimal"/>
      <w:lvlText w:val=""/>
      <w:lvlJc w:val="left"/>
    </w:lvl>
    <w:lvl w:ilvl="4" w:tplc="6172E12C">
      <w:numFmt w:val="decimal"/>
      <w:lvlText w:val=""/>
      <w:lvlJc w:val="left"/>
    </w:lvl>
    <w:lvl w:ilvl="5" w:tplc="EAA0B7FE">
      <w:numFmt w:val="decimal"/>
      <w:lvlText w:val=""/>
      <w:lvlJc w:val="left"/>
    </w:lvl>
    <w:lvl w:ilvl="6" w:tplc="2D568120">
      <w:numFmt w:val="decimal"/>
      <w:lvlText w:val=""/>
      <w:lvlJc w:val="left"/>
    </w:lvl>
    <w:lvl w:ilvl="7" w:tplc="18583994">
      <w:numFmt w:val="decimal"/>
      <w:lvlText w:val=""/>
      <w:lvlJc w:val="left"/>
    </w:lvl>
    <w:lvl w:ilvl="8" w:tplc="416AF684">
      <w:numFmt w:val="decimal"/>
      <w:lvlText w:val=""/>
      <w:lvlJc w:val="left"/>
    </w:lvl>
  </w:abstractNum>
  <w:abstractNum w:abstractNumId="19">
    <w:nsid w:val="00001316"/>
    <w:multiLevelType w:val="hybridMultilevel"/>
    <w:tmpl w:val="3AB484C8"/>
    <w:lvl w:ilvl="0" w:tplc="71C05C54">
      <w:start w:val="1"/>
      <w:numFmt w:val="bullet"/>
      <w:lvlText w:val="с"/>
      <w:lvlJc w:val="left"/>
    </w:lvl>
    <w:lvl w:ilvl="1" w:tplc="8ACC5D9A">
      <w:start w:val="1"/>
      <w:numFmt w:val="bullet"/>
      <w:lvlText w:val="В"/>
      <w:lvlJc w:val="left"/>
    </w:lvl>
    <w:lvl w:ilvl="2" w:tplc="57E2F170">
      <w:numFmt w:val="decimal"/>
      <w:lvlText w:val=""/>
      <w:lvlJc w:val="left"/>
    </w:lvl>
    <w:lvl w:ilvl="3" w:tplc="124891DA">
      <w:numFmt w:val="decimal"/>
      <w:lvlText w:val=""/>
      <w:lvlJc w:val="left"/>
    </w:lvl>
    <w:lvl w:ilvl="4" w:tplc="05D62C82">
      <w:numFmt w:val="decimal"/>
      <w:lvlText w:val=""/>
      <w:lvlJc w:val="left"/>
    </w:lvl>
    <w:lvl w:ilvl="5" w:tplc="C77ED1A6">
      <w:numFmt w:val="decimal"/>
      <w:lvlText w:val=""/>
      <w:lvlJc w:val="left"/>
    </w:lvl>
    <w:lvl w:ilvl="6" w:tplc="61928C4A">
      <w:numFmt w:val="decimal"/>
      <w:lvlText w:val=""/>
      <w:lvlJc w:val="left"/>
    </w:lvl>
    <w:lvl w:ilvl="7" w:tplc="835E1AF8">
      <w:numFmt w:val="decimal"/>
      <w:lvlText w:val=""/>
      <w:lvlJc w:val="left"/>
    </w:lvl>
    <w:lvl w:ilvl="8" w:tplc="EAB4C250">
      <w:numFmt w:val="decimal"/>
      <w:lvlText w:val=""/>
      <w:lvlJc w:val="left"/>
    </w:lvl>
  </w:abstractNum>
  <w:abstractNum w:abstractNumId="20">
    <w:nsid w:val="0000138A"/>
    <w:multiLevelType w:val="hybridMultilevel"/>
    <w:tmpl w:val="B79C6684"/>
    <w:lvl w:ilvl="0" w:tplc="487EA04E">
      <w:start w:val="1"/>
      <w:numFmt w:val="bullet"/>
      <w:lvlText w:val=""/>
      <w:lvlJc w:val="left"/>
    </w:lvl>
    <w:lvl w:ilvl="1" w:tplc="5E2EA4D4">
      <w:numFmt w:val="decimal"/>
      <w:lvlText w:val=""/>
      <w:lvlJc w:val="left"/>
    </w:lvl>
    <w:lvl w:ilvl="2" w:tplc="FF143A58">
      <w:numFmt w:val="decimal"/>
      <w:lvlText w:val=""/>
      <w:lvlJc w:val="left"/>
    </w:lvl>
    <w:lvl w:ilvl="3" w:tplc="AB76471A">
      <w:numFmt w:val="decimal"/>
      <w:lvlText w:val=""/>
      <w:lvlJc w:val="left"/>
    </w:lvl>
    <w:lvl w:ilvl="4" w:tplc="0D527D00">
      <w:numFmt w:val="decimal"/>
      <w:lvlText w:val=""/>
      <w:lvlJc w:val="left"/>
    </w:lvl>
    <w:lvl w:ilvl="5" w:tplc="D6040292">
      <w:numFmt w:val="decimal"/>
      <w:lvlText w:val=""/>
      <w:lvlJc w:val="left"/>
    </w:lvl>
    <w:lvl w:ilvl="6" w:tplc="F462D57A">
      <w:numFmt w:val="decimal"/>
      <w:lvlText w:val=""/>
      <w:lvlJc w:val="left"/>
    </w:lvl>
    <w:lvl w:ilvl="7" w:tplc="27CC0492">
      <w:numFmt w:val="decimal"/>
      <w:lvlText w:val=""/>
      <w:lvlJc w:val="left"/>
    </w:lvl>
    <w:lvl w:ilvl="8" w:tplc="92F0A2C0">
      <w:numFmt w:val="decimal"/>
      <w:lvlText w:val=""/>
      <w:lvlJc w:val="left"/>
    </w:lvl>
  </w:abstractNum>
  <w:abstractNum w:abstractNumId="21">
    <w:nsid w:val="000013D3"/>
    <w:multiLevelType w:val="hybridMultilevel"/>
    <w:tmpl w:val="5FB07C4C"/>
    <w:lvl w:ilvl="0" w:tplc="DAD601CE">
      <w:start w:val="1"/>
      <w:numFmt w:val="bullet"/>
      <w:lvlText w:val="В"/>
      <w:lvlJc w:val="left"/>
    </w:lvl>
    <w:lvl w:ilvl="1" w:tplc="74B6E77A">
      <w:numFmt w:val="decimal"/>
      <w:lvlText w:val=""/>
      <w:lvlJc w:val="left"/>
    </w:lvl>
    <w:lvl w:ilvl="2" w:tplc="CBBA35F0">
      <w:numFmt w:val="decimal"/>
      <w:lvlText w:val=""/>
      <w:lvlJc w:val="left"/>
    </w:lvl>
    <w:lvl w:ilvl="3" w:tplc="AF98DD30">
      <w:numFmt w:val="decimal"/>
      <w:lvlText w:val=""/>
      <w:lvlJc w:val="left"/>
    </w:lvl>
    <w:lvl w:ilvl="4" w:tplc="1D00DA56">
      <w:numFmt w:val="decimal"/>
      <w:lvlText w:val=""/>
      <w:lvlJc w:val="left"/>
    </w:lvl>
    <w:lvl w:ilvl="5" w:tplc="8F04240C">
      <w:numFmt w:val="decimal"/>
      <w:lvlText w:val=""/>
      <w:lvlJc w:val="left"/>
    </w:lvl>
    <w:lvl w:ilvl="6" w:tplc="3AD0A1A8">
      <w:numFmt w:val="decimal"/>
      <w:lvlText w:val=""/>
      <w:lvlJc w:val="left"/>
    </w:lvl>
    <w:lvl w:ilvl="7" w:tplc="11C40096">
      <w:numFmt w:val="decimal"/>
      <w:lvlText w:val=""/>
      <w:lvlJc w:val="left"/>
    </w:lvl>
    <w:lvl w:ilvl="8" w:tplc="F0EAEC92">
      <w:numFmt w:val="decimal"/>
      <w:lvlText w:val=""/>
      <w:lvlJc w:val="left"/>
    </w:lvl>
  </w:abstractNum>
  <w:abstractNum w:abstractNumId="22">
    <w:nsid w:val="00001481"/>
    <w:multiLevelType w:val="hybridMultilevel"/>
    <w:tmpl w:val="FBD605F6"/>
    <w:lvl w:ilvl="0" w:tplc="03F2CC32">
      <w:start w:val="1"/>
      <w:numFmt w:val="bullet"/>
      <w:lvlText w:val="-"/>
      <w:lvlJc w:val="left"/>
    </w:lvl>
    <w:lvl w:ilvl="1" w:tplc="563EDD40">
      <w:start w:val="1"/>
      <w:numFmt w:val="bullet"/>
      <w:lvlText w:val="С"/>
      <w:lvlJc w:val="left"/>
    </w:lvl>
    <w:lvl w:ilvl="2" w:tplc="8B60578C">
      <w:numFmt w:val="decimal"/>
      <w:lvlText w:val=""/>
      <w:lvlJc w:val="left"/>
    </w:lvl>
    <w:lvl w:ilvl="3" w:tplc="0F0203B0">
      <w:numFmt w:val="decimal"/>
      <w:lvlText w:val=""/>
      <w:lvlJc w:val="left"/>
    </w:lvl>
    <w:lvl w:ilvl="4" w:tplc="F4B439E8">
      <w:numFmt w:val="decimal"/>
      <w:lvlText w:val=""/>
      <w:lvlJc w:val="left"/>
    </w:lvl>
    <w:lvl w:ilvl="5" w:tplc="DFA0A9BC">
      <w:numFmt w:val="decimal"/>
      <w:lvlText w:val=""/>
      <w:lvlJc w:val="left"/>
    </w:lvl>
    <w:lvl w:ilvl="6" w:tplc="219A8728">
      <w:numFmt w:val="decimal"/>
      <w:lvlText w:val=""/>
      <w:lvlJc w:val="left"/>
    </w:lvl>
    <w:lvl w:ilvl="7" w:tplc="7F3486F8">
      <w:numFmt w:val="decimal"/>
      <w:lvlText w:val=""/>
      <w:lvlJc w:val="left"/>
    </w:lvl>
    <w:lvl w:ilvl="8" w:tplc="44D89EC8">
      <w:numFmt w:val="decimal"/>
      <w:lvlText w:val=""/>
      <w:lvlJc w:val="left"/>
    </w:lvl>
  </w:abstractNum>
  <w:abstractNum w:abstractNumId="23">
    <w:nsid w:val="00001643"/>
    <w:multiLevelType w:val="hybridMultilevel"/>
    <w:tmpl w:val="4F32A0FA"/>
    <w:lvl w:ilvl="0" w:tplc="0B0E6DD8">
      <w:start w:val="1"/>
      <w:numFmt w:val="bullet"/>
      <w:lvlText w:val="и"/>
      <w:lvlJc w:val="left"/>
    </w:lvl>
    <w:lvl w:ilvl="1" w:tplc="920ECBD2">
      <w:numFmt w:val="decimal"/>
      <w:lvlText w:val=""/>
      <w:lvlJc w:val="left"/>
    </w:lvl>
    <w:lvl w:ilvl="2" w:tplc="CFC2EE50">
      <w:numFmt w:val="decimal"/>
      <w:lvlText w:val=""/>
      <w:lvlJc w:val="left"/>
    </w:lvl>
    <w:lvl w:ilvl="3" w:tplc="315049A6">
      <w:numFmt w:val="decimal"/>
      <w:lvlText w:val=""/>
      <w:lvlJc w:val="left"/>
    </w:lvl>
    <w:lvl w:ilvl="4" w:tplc="C4CE9350">
      <w:numFmt w:val="decimal"/>
      <w:lvlText w:val=""/>
      <w:lvlJc w:val="left"/>
    </w:lvl>
    <w:lvl w:ilvl="5" w:tplc="0E6EDCEC">
      <w:numFmt w:val="decimal"/>
      <w:lvlText w:val=""/>
      <w:lvlJc w:val="left"/>
    </w:lvl>
    <w:lvl w:ilvl="6" w:tplc="E034D6F0">
      <w:numFmt w:val="decimal"/>
      <w:lvlText w:val=""/>
      <w:lvlJc w:val="left"/>
    </w:lvl>
    <w:lvl w:ilvl="7" w:tplc="32DC8A06">
      <w:numFmt w:val="decimal"/>
      <w:lvlText w:val=""/>
      <w:lvlJc w:val="left"/>
    </w:lvl>
    <w:lvl w:ilvl="8" w:tplc="96222D9E">
      <w:numFmt w:val="decimal"/>
      <w:lvlText w:val=""/>
      <w:lvlJc w:val="left"/>
    </w:lvl>
  </w:abstractNum>
  <w:abstractNum w:abstractNumId="24">
    <w:nsid w:val="000016D4"/>
    <w:multiLevelType w:val="hybridMultilevel"/>
    <w:tmpl w:val="83582CE0"/>
    <w:lvl w:ilvl="0" w:tplc="EAE27254">
      <w:start w:val="1"/>
      <w:numFmt w:val="bullet"/>
      <w:lvlText w:val="-"/>
      <w:lvlJc w:val="left"/>
    </w:lvl>
    <w:lvl w:ilvl="1" w:tplc="662E874C">
      <w:numFmt w:val="decimal"/>
      <w:lvlText w:val=""/>
      <w:lvlJc w:val="left"/>
    </w:lvl>
    <w:lvl w:ilvl="2" w:tplc="FB3A913C">
      <w:numFmt w:val="decimal"/>
      <w:lvlText w:val=""/>
      <w:lvlJc w:val="left"/>
    </w:lvl>
    <w:lvl w:ilvl="3" w:tplc="4E023172">
      <w:numFmt w:val="decimal"/>
      <w:lvlText w:val=""/>
      <w:lvlJc w:val="left"/>
    </w:lvl>
    <w:lvl w:ilvl="4" w:tplc="34CE29C6">
      <w:numFmt w:val="decimal"/>
      <w:lvlText w:val=""/>
      <w:lvlJc w:val="left"/>
    </w:lvl>
    <w:lvl w:ilvl="5" w:tplc="E86AB066">
      <w:numFmt w:val="decimal"/>
      <w:lvlText w:val=""/>
      <w:lvlJc w:val="left"/>
    </w:lvl>
    <w:lvl w:ilvl="6" w:tplc="C69A92A6">
      <w:numFmt w:val="decimal"/>
      <w:lvlText w:val=""/>
      <w:lvlJc w:val="left"/>
    </w:lvl>
    <w:lvl w:ilvl="7" w:tplc="942CF332">
      <w:numFmt w:val="decimal"/>
      <w:lvlText w:val=""/>
      <w:lvlJc w:val="left"/>
    </w:lvl>
    <w:lvl w:ilvl="8" w:tplc="651C3E7C">
      <w:numFmt w:val="decimal"/>
      <w:lvlText w:val=""/>
      <w:lvlJc w:val="left"/>
    </w:lvl>
  </w:abstractNum>
  <w:abstractNum w:abstractNumId="25">
    <w:nsid w:val="00001796"/>
    <w:multiLevelType w:val="hybridMultilevel"/>
    <w:tmpl w:val="4D9A92FC"/>
    <w:lvl w:ilvl="0" w:tplc="3E245DA0">
      <w:start w:val="1"/>
      <w:numFmt w:val="bullet"/>
      <w:lvlText w:val="В"/>
      <w:lvlJc w:val="left"/>
    </w:lvl>
    <w:lvl w:ilvl="1" w:tplc="30EE9A20">
      <w:numFmt w:val="decimal"/>
      <w:lvlText w:val=""/>
      <w:lvlJc w:val="left"/>
    </w:lvl>
    <w:lvl w:ilvl="2" w:tplc="5C2A207E">
      <w:numFmt w:val="decimal"/>
      <w:lvlText w:val=""/>
      <w:lvlJc w:val="left"/>
    </w:lvl>
    <w:lvl w:ilvl="3" w:tplc="F9A02174">
      <w:numFmt w:val="decimal"/>
      <w:lvlText w:val=""/>
      <w:lvlJc w:val="left"/>
    </w:lvl>
    <w:lvl w:ilvl="4" w:tplc="E8FCB8BE">
      <w:numFmt w:val="decimal"/>
      <w:lvlText w:val=""/>
      <w:lvlJc w:val="left"/>
    </w:lvl>
    <w:lvl w:ilvl="5" w:tplc="D310B2BA">
      <w:numFmt w:val="decimal"/>
      <w:lvlText w:val=""/>
      <w:lvlJc w:val="left"/>
    </w:lvl>
    <w:lvl w:ilvl="6" w:tplc="067C2ED8">
      <w:numFmt w:val="decimal"/>
      <w:lvlText w:val=""/>
      <w:lvlJc w:val="left"/>
    </w:lvl>
    <w:lvl w:ilvl="7" w:tplc="5C7802EA">
      <w:numFmt w:val="decimal"/>
      <w:lvlText w:val=""/>
      <w:lvlJc w:val="left"/>
    </w:lvl>
    <w:lvl w:ilvl="8" w:tplc="0E30A984">
      <w:numFmt w:val="decimal"/>
      <w:lvlText w:val=""/>
      <w:lvlJc w:val="left"/>
    </w:lvl>
  </w:abstractNum>
  <w:abstractNum w:abstractNumId="26">
    <w:nsid w:val="0000182F"/>
    <w:multiLevelType w:val="hybridMultilevel"/>
    <w:tmpl w:val="AD9CE122"/>
    <w:lvl w:ilvl="0" w:tplc="586C9236">
      <w:start w:val="1"/>
      <w:numFmt w:val="bullet"/>
      <w:lvlText w:val="В"/>
      <w:lvlJc w:val="left"/>
    </w:lvl>
    <w:lvl w:ilvl="1" w:tplc="CE18EAE6">
      <w:numFmt w:val="decimal"/>
      <w:lvlText w:val=""/>
      <w:lvlJc w:val="left"/>
    </w:lvl>
    <w:lvl w:ilvl="2" w:tplc="3FE8FF1E">
      <w:numFmt w:val="decimal"/>
      <w:lvlText w:val=""/>
      <w:lvlJc w:val="left"/>
    </w:lvl>
    <w:lvl w:ilvl="3" w:tplc="EDB266FA">
      <w:numFmt w:val="decimal"/>
      <w:lvlText w:val=""/>
      <w:lvlJc w:val="left"/>
    </w:lvl>
    <w:lvl w:ilvl="4" w:tplc="09F8CBA4">
      <w:numFmt w:val="decimal"/>
      <w:lvlText w:val=""/>
      <w:lvlJc w:val="left"/>
    </w:lvl>
    <w:lvl w:ilvl="5" w:tplc="DF28B7B4">
      <w:numFmt w:val="decimal"/>
      <w:lvlText w:val=""/>
      <w:lvlJc w:val="left"/>
    </w:lvl>
    <w:lvl w:ilvl="6" w:tplc="18F0F964">
      <w:numFmt w:val="decimal"/>
      <w:lvlText w:val=""/>
      <w:lvlJc w:val="left"/>
    </w:lvl>
    <w:lvl w:ilvl="7" w:tplc="0876F8A0">
      <w:numFmt w:val="decimal"/>
      <w:lvlText w:val=""/>
      <w:lvlJc w:val="left"/>
    </w:lvl>
    <w:lvl w:ilvl="8" w:tplc="966ACF8A">
      <w:numFmt w:val="decimal"/>
      <w:lvlText w:val=""/>
      <w:lvlJc w:val="left"/>
    </w:lvl>
  </w:abstractNum>
  <w:abstractNum w:abstractNumId="27">
    <w:nsid w:val="00001850"/>
    <w:multiLevelType w:val="hybridMultilevel"/>
    <w:tmpl w:val="8A3ED762"/>
    <w:lvl w:ilvl="0" w:tplc="846A765C">
      <w:start w:val="1"/>
      <w:numFmt w:val="bullet"/>
      <w:lvlText w:val="-"/>
      <w:lvlJc w:val="left"/>
    </w:lvl>
    <w:lvl w:ilvl="1" w:tplc="37FC1B68">
      <w:numFmt w:val="decimal"/>
      <w:lvlText w:val=""/>
      <w:lvlJc w:val="left"/>
    </w:lvl>
    <w:lvl w:ilvl="2" w:tplc="ECAAFA92">
      <w:numFmt w:val="decimal"/>
      <w:lvlText w:val=""/>
      <w:lvlJc w:val="left"/>
    </w:lvl>
    <w:lvl w:ilvl="3" w:tplc="3A58A0BA">
      <w:numFmt w:val="decimal"/>
      <w:lvlText w:val=""/>
      <w:lvlJc w:val="left"/>
    </w:lvl>
    <w:lvl w:ilvl="4" w:tplc="6B9E0162">
      <w:numFmt w:val="decimal"/>
      <w:lvlText w:val=""/>
      <w:lvlJc w:val="left"/>
    </w:lvl>
    <w:lvl w:ilvl="5" w:tplc="5BAE92F8">
      <w:numFmt w:val="decimal"/>
      <w:lvlText w:val=""/>
      <w:lvlJc w:val="left"/>
    </w:lvl>
    <w:lvl w:ilvl="6" w:tplc="C3481AD6">
      <w:numFmt w:val="decimal"/>
      <w:lvlText w:val=""/>
      <w:lvlJc w:val="left"/>
    </w:lvl>
    <w:lvl w:ilvl="7" w:tplc="E09C5726">
      <w:numFmt w:val="decimal"/>
      <w:lvlText w:val=""/>
      <w:lvlJc w:val="left"/>
    </w:lvl>
    <w:lvl w:ilvl="8" w:tplc="AD90E880">
      <w:numFmt w:val="decimal"/>
      <w:lvlText w:val=""/>
      <w:lvlJc w:val="left"/>
    </w:lvl>
  </w:abstractNum>
  <w:abstractNum w:abstractNumId="28">
    <w:nsid w:val="000018D7"/>
    <w:multiLevelType w:val="hybridMultilevel"/>
    <w:tmpl w:val="BB0A160A"/>
    <w:lvl w:ilvl="0" w:tplc="D682C35E">
      <w:start w:val="1"/>
      <w:numFmt w:val="bullet"/>
      <w:lvlText w:val="И"/>
      <w:lvlJc w:val="left"/>
    </w:lvl>
    <w:lvl w:ilvl="1" w:tplc="61F0A766">
      <w:numFmt w:val="decimal"/>
      <w:lvlText w:val=""/>
      <w:lvlJc w:val="left"/>
    </w:lvl>
    <w:lvl w:ilvl="2" w:tplc="6B7E4618">
      <w:numFmt w:val="decimal"/>
      <w:lvlText w:val=""/>
      <w:lvlJc w:val="left"/>
    </w:lvl>
    <w:lvl w:ilvl="3" w:tplc="8FD0C9E8">
      <w:numFmt w:val="decimal"/>
      <w:lvlText w:val=""/>
      <w:lvlJc w:val="left"/>
    </w:lvl>
    <w:lvl w:ilvl="4" w:tplc="5D864274">
      <w:numFmt w:val="decimal"/>
      <w:lvlText w:val=""/>
      <w:lvlJc w:val="left"/>
    </w:lvl>
    <w:lvl w:ilvl="5" w:tplc="BDEA5C3A">
      <w:numFmt w:val="decimal"/>
      <w:lvlText w:val=""/>
      <w:lvlJc w:val="left"/>
    </w:lvl>
    <w:lvl w:ilvl="6" w:tplc="95AC52BA">
      <w:numFmt w:val="decimal"/>
      <w:lvlText w:val=""/>
      <w:lvlJc w:val="left"/>
    </w:lvl>
    <w:lvl w:ilvl="7" w:tplc="05AAC6E6">
      <w:numFmt w:val="decimal"/>
      <w:lvlText w:val=""/>
      <w:lvlJc w:val="left"/>
    </w:lvl>
    <w:lvl w:ilvl="8" w:tplc="EA0EBE98">
      <w:numFmt w:val="decimal"/>
      <w:lvlText w:val=""/>
      <w:lvlJc w:val="left"/>
    </w:lvl>
  </w:abstractNum>
  <w:abstractNum w:abstractNumId="29">
    <w:nsid w:val="00001916"/>
    <w:multiLevelType w:val="hybridMultilevel"/>
    <w:tmpl w:val="336AF40A"/>
    <w:lvl w:ilvl="0" w:tplc="DED893B8">
      <w:start w:val="1"/>
      <w:numFmt w:val="bullet"/>
      <w:lvlText w:val="с"/>
      <w:lvlJc w:val="left"/>
    </w:lvl>
    <w:lvl w:ilvl="1" w:tplc="5DEE0928">
      <w:numFmt w:val="decimal"/>
      <w:lvlText w:val=""/>
      <w:lvlJc w:val="left"/>
    </w:lvl>
    <w:lvl w:ilvl="2" w:tplc="B3789188">
      <w:numFmt w:val="decimal"/>
      <w:lvlText w:val=""/>
      <w:lvlJc w:val="left"/>
    </w:lvl>
    <w:lvl w:ilvl="3" w:tplc="A9DA8C82">
      <w:numFmt w:val="decimal"/>
      <w:lvlText w:val=""/>
      <w:lvlJc w:val="left"/>
    </w:lvl>
    <w:lvl w:ilvl="4" w:tplc="FA6C9848">
      <w:numFmt w:val="decimal"/>
      <w:lvlText w:val=""/>
      <w:lvlJc w:val="left"/>
    </w:lvl>
    <w:lvl w:ilvl="5" w:tplc="A262F748">
      <w:numFmt w:val="decimal"/>
      <w:lvlText w:val=""/>
      <w:lvlJc w:val="left"/>
    </w:lvl>
    <w:lvl w:ilvl="6" w:tplc="50400FA4">
      <w:numFmt w:val="decimal"/>
      <w:lvlText w:val=""/>
      <w:lvlJc w:val="left"/>
    </w:lvl>
    <w:lvl w:ilvl="7" w:tplc="51CA1AD2">
      <w:numFmt w:val="decimal"/>
      <w:lvlText w:val=""/>
      <w:lvlJc w:val="left"/>
    </w:lvl>
    <w:lvl w:ilvl="8" w:tplc="30F82894">
      <w:numFmt w:val="decimal"/>
      <w:lvlText w:val=""/>
      <w:lvlJc w:val="left"/>
    </w:lvl>
  </w:abstractNum>
  <w:abstractNum w:abstractNumId="30">
    <w:nsid w:val="00001953"/>
    <w:multiLevelType w:val="hybridMultilevel"/>
    <w:tmpl w:val="965E1976"/>
    <w:lvl w:ilvl="0" w:tplc="1528E98E">
      <w:start w:val="1"/>
      <w:numFmt w:val="bullet"/>
      <w:lvlText w:val=""/>
      <w:lvlJc w:val="left"/>
    </w:lvl>
    <w:lvl w:ilvl="1" w:tplc="6BA4D388">
      <w:start w:val="35"/>
      <w:numFmt w:val="upperLetter"/>
      <w:lvlText w:val="%2."/>
      <w:lvlJc w:val="left"/>
    </w:lvl>
    <w:lvl w:ilvl="2" w:tplc="A29CAC5A">
      <w:numFmt w:val="decimal"/>
      <w:lvlText w:val=""/>
      <w:lvlJc w:val="left"/>
    </w:lvl>
    <w:lvl w:ilvl="3" w:tplc="8C5AF3E6">
      <w:numFmt w:val="decimal"/>
      <w:lvlText w:val=""/>
      <w:lvlJc w:val="left"/>
    </w:lvl>
    <w:lvl w:ilvl="4" w:tplc="618E0BD4">
      <w:numFmt w:val="decimal"/>
      <w:lvlText w:val=""/>
      <w:lvlJc w:val="left"/>
    </w:lvl>
    <w:lvl w:ilvl="5" w:tplc="34C25B18">
      <w:numFmt w:val="decimal"/>
      <w:lvlText w:val=""/>
      <w:lvlJc w:val="left"/>
    </w:lvl>
    <w:lvl w:ilvl="6" w:tplc="FA3ED0FE">
      <w:numFmt w:val="decimal"/>
      <w:lvlText w:val=""/>
      <w:lvlJc w:val="left"/>
    </w:lvl>
    <w:lvl w:ilvl="7" w:tplc="477603F8">
      <w:numFmt w:val="decimal"/>
      <w:lvlText w:val=""/>
      <w:lvlJc w:val="left"/>
    </w:lvl>
    <w:lvl w:ilvl="8" w:tplc="990603C4">
      <w:numFmt w:val="decimal"/>
      <w:lvlText w:val=""/>
      <w:lvlJc w:val="left"/>
    </w:lvl>
  </w:abstractNum>
  <w:abstractNum w:abstractNumId="31">
    <w:nsid w:val="000019D9"/>
    <w:multiLevelType w:val="hybridMultilevel"/>
    <w:tmpl w:val="922ACC3A"/>
    <w:lvl w:ilvl="0" w:tplc="5EAE94EA">
      <w:start w:val="1"/>
      <w:numFmt w:val="bullet"/>
      <w:lvlText w:val=""/>
      <w:lvlJc w:val="left"/>
    </w:lvl>
    <w:lvl w:ilvl="1" w:tplc="65EC8FFA">
      <w:start w:val="1"/>
      <w:numFmt w:val="bullet"/>
      <w:lvlText w:val="в"/>
      <w:lvlJc w:val="left"/>
    </w:lvl>
    <w:lvl w:ilvl="2" w:tplc="D5D84DF0">
      <w:numFmt w:val="decimal"/>
      <w:lvlText w:val=""/>
      <w:lvlJc w:val="left"/>
    </w:lvl>
    <w:lvl w:ilvl="3" w:tplc="3DB6C9EC">
      <w:numFmt w:val="decimal"/>
      <w:lvlText w:val=""/>
      <w:lvlJc w:val="left"/>
    </w:lvl>
    <w:lvl w:ilvl="4" w:tplc="F8F8DFB2">
      <w:numFmt w:val="decimal"/>
      <w:lvlText w:val=""/>
      <w:lvlJc w:val="left"/>
    </w:lvl>
    <w:lvl w:ilvl="5" w:tplc="6546BB7C">
      <w:numFmt w:val="decimal"/>
      <w:lvlText w:val=""/>
      <w:lvlJc w:val="left"/>
    </w:lvl>
    <w:lvl w:ilvl="6" w:tplc="1540806C">
      <w:numFmt w:val="decimal"/>
      <w:lvlText w:val=""/>
      <w:lvlJc w:val="left"/>
    </w:lvl>
    <w:lvl w:ilvl="7" w:tplc="320C4BEA">
      <w:numFmt w:val="decimal"/>
      <w:lvlText w:val=""/>
      <w:lvlJc w:val="left"/>
    </w:lvl>
    <w:lvl w:ilvl="8" w:tplc="BE48525C">
      <w:numFmt w:val="decimal"/>
      <w:lvlText w:val=""/>
      <w:lvlJc w:val="left"/>
    </w:lvl>
  </w:abstractNum>
  <w:abstractNum w:abstractNumId="32">
    <w:nsid w:val="000019DA"/>
    <w:multiLevelType w:val="hybridMultilevel"/>
    <w:tmpl w:val="06FE9DE0"/>
    <w:lvl w:ilvl="0" w:tplc="2BA4819A">
      <w:numFmt w:val="decimal"/>
      <w:lvlText w:val="%1)"/>
      <w:lvlJc w:val="left"/>
    </w:lvl>
    <w:lvl w:ilvl="1" w:tplc="89D67D44">
      <w:start w:val="1"/>
      <w:numFmt w:val="bullet"/>
      <w:lvlText w:val="К"/>
      <w:lvlJc w:val="left"/>
    </w:lvl>
    <w:lvl w:ilvl="2" w:tplc="F6024E98">
      <w:numFmt w:val="decimal"/>
      <w:lvlText w:val=""/>
      <w:lvlJc w:val="left"/>
    </w:lvl>
    <w:lvl w:ilvl="3" w:tplc="721E79FE">
      <w:numFmt w:val="decimal"/>
      <w:lvlText w:val=""/>
      <w:lvlJc w:val="left"/>
    </w:lvl>
    <w:lvl w:ilvl="4" w:tplc="707CE4AC">
      <w:numFmt w:val="decimal"/>
      <w:lvlText w:val=""/>
      <w:lvlJc w:val="left"/>
    </w:lvl>
    <w:lvl w:ilvl="5" w:tplc="50EAAA22">
      <w:numFmt w:val="decimal"/>
      <w:lvlText w:val=""/>
      <w:lvlJc w:val="left"/>
    </w:lvl>
    <w:lvl w:ilvl="6" w:tplc="60BA27E8">
      <w:numFmt w:val="decimal"/>
      <w:lvlText w:val=""/>
      <w:lvlJc w:val="left"/>
    </w:lvl>
    <w:lvl w:ilvl="7" w:tplc="4C326A56">
      <w:numFmt w:val="decimal"/>
      <w:lvlText w:val=""/>
      <w:lvlJc w:val="left"/>
    </w:lvl>
    <w:lvl w:ilvl="8" w:tplc="CDB65B82">
      <w:numFmt w:val="decimal"/>
      <w:lvlText w:val=""/>
      <w:lvlJc w:val="left"/>
    </w:lvl>
  </w:abstractNum>
  <w:abstractNum w:abstractNumId="33">
    <w:nsid w:val="00001AF4"/>
    <w:multiLevelType w:val="hybridMultilevel"/>
    <w:tmpl w:val="887219AE"/>
    <w:lvl w:ilvl="0" w:tplc="76C8574C">
      <w:start w:val="1"/>
      <w:numFmt w:val="bullet"/>
      <w:lvlText w:val=""/>
      <w:lvlJc w:val="left"/>
    </w:lvl>
    <w:lvl w:ilvl="1" w:tplc="5A968BFA">
      <w:numFmt w:val="decimal"/>
      <w:lvlText w:val=""/>
      <w:lvlJc w:val="left"/>
    </w:lvl>
    <w:lvl w:ilvl="2" w:tplc="8690D682">
      <w:numFmt w:val="decimal"/>
      <w:lvlText w:val=""/>
      <w:lvlJc w:val="left"/>
    </w:lvl>
    <w:lvl w:ilvl="3" w:tplc="D8B075FE">
      <w:numFmt w:val="decimal"/>
      <w:lvlText w:val=""/>
      <w:lvlJc w:val="left"/>
    </w:lvl>
    <w:lvl w:ilvl="4" w:tplc="1DD62346">
      <w:numFmt w:val="decimal"/>
      <w:lvlText w:val=""/>
      <w:lvlJc w:val="left"/>
    </w:lvl>
    <w:lvl w:ilvl="5" w:tplc="7772D0FA">
      <w:numFmt w:val="decimal"/>
      <w:lvlText w:val=""/>
      <w:lvlJc w:val="left"/>
    </w:lvl>
    <w:lvl w:ilvl="6" w:tplc="B902F036">
      <w:numFmt w:val="decimal"/>
      <w:lvlText w:val=""/>
      <w:lvlJc w:val="left"/>
    </w:lvl>
    <w:lvl w:ilvl="7" w:tplc="0C78DBD0">
      <w:numFmt w:val="decimal"/>
      <w:lvlText w:val=""/>
      <w:lvlJc w:val="left"/>
    </w:lvl>
    <w:lvl w:ilvl="8" w:tplc="7490480E">
      <w:numFmt w:val="decimal"/>
      <w:lvlText w:val=""/>
      <w:lvlJc w:val="left"/>
    </w:lvl>
  </w:abstractNum>
  <w:abstractNum w:abstractNumId="34">
    <w:nsid w:val="00001D18"/>
    <w:multiLevelType w:val="hybridMultilevel"/>
    <w:tmpl w:val="4C167A7E"/>
    <w:lvl w:ilvl="0" w:tplc="C89822C8">
      <w:start w:val="4"/>
      <w:numFmt w:val="decimal"/>
      <w:lvlText w:val="%1."/>
      <w:lvlJc w:val="left"/>
    </w:lvl>
    <w:lvl w:ilvl="1" w:tplc="D180C230">
      <w:numFmt w:val="decimal"/>
      <w:lvlText w:val=""/>
      <w:lvlJc w:val="left"/>
    </w:lvl>
    <w:lvl w:ilvl="2" w:tplc="3E92F950">
      <w:numFmt w:val="decimal"/>
      <w:lvlText w:val=""/>
      <w:lvlJc w:val="left"/>
    </w:lvl>
    <w:lvl w:ilvl="3" w:tplc="F5CE7B78">
      <w:numFmt w:val="decimal"/>
      <w:lvlText w:val=""/>
      <w:lvlJc w:val="left"/>
    </w:lvl>
    <w:lvl w:ilvl="4" w:tplc="1B2E244C">
      <w:numFmt w:val="decimal"/>
      <w:lvlText w:val=""/>
      <w:lvlJc w:val="left"/>
    </w:lvl>
    <w:lvl w:ilvl="5" w:tplc="D3C6024A">
      <w:numFmt w:val="decimal"/>
      <w:lvlText w:val=""/>
      <w:lvlJc w:val="left"/>
    </w:lvl>
    <w:lvl w:ilvl="6" w:tplc="33EEA532">
      <w:numFmt w:val="decimal"/>
      <w:lvlText w:val=""/>
      <w:lvlJc w:val="left"/>
    </w:lvl>
    <w:lvl w:ilvl="7" w:tplc="F7C02DC6">
      <w:numFmt w:val="decimal"/>
      <w:lvlText w:val=""/>
      <w:lvlJc w:val="left"/>
    </w:lvl>
    <w:lvl w:ilvl="8" w:tplc="5CEA0968">
      <w:numFmt w:val="decimal"/>
      <w:lvlText w:val=""/>
      <w:lvlJc w:val="left"/>
    </w:lvl>
  </w:abstractNum>
  <w:abstractNum w:abstractNumId="35">
    <w:nsid w:val="00001DC0"/>
    <w:multiLevelType w:val="hybridMultilevel"/>
    <w:tmpl w:val="53AE99B6"/>
    <w:lvl w:ilvl="0" w:tplc="5F7C8BC0">
      <w:start w:val="1"/>
      <w:numFmt w:val="bullet"/>
      <w:lvlText w:val="с"/>
      <w:lvlJc w:val="left"/>
    </w:lvl>
    <w:lvl w:ilvl="1" w:tplc="BA98FF00">
      <w:numFmt w:val="decimal"/>
      <w:lvlText w:val=""/>
      <w:lvlJc w:val="left"/>
    </w:lvl>
    <w:lvl w:ilvl="2" w:tplc="2BEED782">
      <w:numFmt w:val="decimal"/>
      <w:lvlText w:val=""/>
      <w:lvlJc w:val="left"/>
    </w:lvl>
    <w:lvl w:ilvl="3" w:tplc="532AF8EE">
      <w:numFmt w:val="decimal"/>
      <w:lvlText w:val=""/>
      <w:lvlJc w:val="left"/>
    </w:lvl>
    <w:lvl w:ilvl="4" w:tplc="698A733A">
      <w:numFmt w:val="decimal"/>
      <w:lvlText w:val=""/>
      <w:lvlJc w:val="left"/>
    </w:lvl>
    <w:lvl w:ilvl="5" w:tplc="E69CAC26">
      <w:numFmt w:val="decimal"/>
      <w:lvlText w:val=""/>
      <w:lvlJc w:val="left"/>
    </w:lvl>
    <w:lvl w:ilvl="6" w:tplc="DED2CB64">
      <w:numFmt w:val="decimal"/>
      <w:lvlText w:val=""/>
      <w:lvlJc w:val="left"/>
    </w:lvl>
    <w:lvl w:ilvl="7" w:tplc="45EE4FA2">
      <w:numFmt w:val="decimal"/>
      <w:lvlText w:val=""/>
      <w:lvlJc w:val="left"/>
    </w:lvl>
    <w:lvl w:ilvl="8" w:tplc="86BE894C">
      <w:numFmt w:val="decimal"/>
      <w:lvlText w:val=""/>
      <w:lvlJc w:val="left"/>
    </w:lvl>
  </w:abstractNum>
  <w:abstractNum w:abstractNumId="36">
    <w:nsid w:val="00001F16"/>
    <w:multiLevelType w:val="hybridMultilevel"/>
    <w:tmpl w:val="3266F074"/>
    <w:lvl w:ilvl="0" w:tplc="3A845B88">
      <w:start w:val="2"/>
      <w:numFmt w:val="decimal"/>
      <w:lvlText w:val="%1)"/>
      <w:lvlJc w:val="left"/>
    </w:lvl>
    <w:lvl w:ilvl="1" w:tplc="08D65AD0">
      <w:numFmt w:val="decimal"/>
      <w:lvlText w:val=""/>
      <w:lvlJc w:val="left"/>
    </w:lvl>
    <w:lvl w:ilvl="2" w:tplc="584252F0">
      <w:numFmt w:val="decimal"/>
      <w:lvlText w:val=""/>
      <w:lvlJc w:val="left"/>
    </w:lvl>
    <w:lvl w:ilvl="3" w:tplc="5A3E664E">
      <w:numFmt w:val="decimal"/>
      <w:lvlText w:val=""/>
      <w:lvlJc w:val="left"/>
    </w:lvl>
    <w:lvl w:ilvl="4" w:tplc="4A40D3AA">
      <w:numFmt w:val="decimal"/>
      <w:lvlText w:val=""/>
      <w:lvlJc w:val="left"/>
    </w:lvl>
    <w:lvl w:ilvl="5" w:tplc="BD8883C8">
      <w:numFmt w:val="decimal"/>
      <w:lvlText w:val=""/>
      <w:lvlJc w:val="left"/>
    </w:lvl>
    <w:lvl w:ilvl="6" w:tplc="FAFE949E">
      <w:numFmt w:val="decimal"/>
      <w:lvlText w:val=""/>
      <w:lvlJc w:val="left"/>
    </w:lvl>
    <w:lvl w:ilvl="7" w:tplc="083AF070">
      <w:numFmt w:val="decimal"/>
      <w:lvlText w:val=""/>
      <w:lvlJc w:val="left"/>
    </w:lvl>
    <w:lvl w:ilvl="8" w:tplc="93C8C9C2">
      <w:numFmt w:val="decimal"/>
      <w:lvlText w:val=""/>
      <w:lvlJc w:val="left"/>
    </w:lvl>
  </w:abstractNum>
  <w:abstractNum w:abstractNumId="37">
    <w:nsid w:val="00002059"/>
    <w:multiLevelType w:val="hybridMultilevel"/>
    <w:tmpl w:val="CDE69810"/>
    <w:lvl w:ilvl="0" w:tplc="30188144">
      <w:start w:val="1"/>
      <w:numFmt w:val="bullet"/>
      <w:lvlText w:val=""/>
      <w:lvlJc w:val="left"/>
    </w:lvl>
    <w:lvl w:ilvl="1" w:tplc="98240CC0">
      <w:numFmt w:val="decimal"/>
      <w:lvlText w:val=""/>
      <w:lvlJc w:val="left"/>
    </w:lvl>
    <w:lvl w:ilvl="2" w:tplc="A0988FC6">
      <w:numFmt w:val="decimal"/>
      <w:lvlText w:val=""/>
      <w:lvlJc w:val="left"/>
    </w:lvl>
    <w:lvl w:ilvl="3" w:tplc="1214E844">
      <w:numFmt w:val="decimal"/>
      <w:lvlText w:val=""/>
      <w:lvlJc w:val="left"/>
    </w:lvl>
    <w:lvl w:ilvl="4" w:tplc="FCB2C6FE">
      <w:numFmt w:val="decimal"/>
      <w:lvlText w:val=""/>
      <w:lvlJc w:val="left"/>
    </w:lvl>
    <w:lvl w:ilvl="5" w:tplc="A40011FA">
      <w:numFmt w:val="decimal"/>
      <w:lvlText w:val=""/>
      <w:lvlJc w:val="left"/>
    </w:lvl>
    <w:lvl w:ilvl="6" w:tplc="24B6AECA">
      <w:numFmt w:val="decimal"/>
      <w:lvlText w:val=""/>
      <w:lvlJc w:val="left"/>
    </w:lvl>
    <w:lvl w:ilvl="7" w:tplc="E8DE0980">
      <w:numFmt w:val="decimal"/>
      <w:lvlText w:val=""/>
      <w:lvlJc w:val="left"/>
    </w:lvl>
    <w:lvl w:ilvl="8" w:tplc="F1BEAF58">
      <w:numFmt w:val="decimal"/>
      <w:lvlText w:val=""/>
      <w:lvlJc w:val="left"/>
    </w:lvl>
  </w:abstractNum>
  <w:abstractNum w:abstractNumId="38">
    <w:nsid w:val="000022CD"/>
    <w:multiLevelType w:val="hybridMultilevel"/>
    <w:tmpl w:val="B9D47A2E"/>
    <w:lvl w:ilvl="0" w:tplc="97C03114">
      <w:start w:val="1"/>
      <w:numFmt w:val="bullet"/>
      <w:lvlText w:val="-"/>
      <w:lvlJc w:val="left"/>
    </w:lvl>
    <w:lvl w:ilvl="1" w:tplc="59A8FB94">
      <w:numFmt w:val="decimal"/>
      <w:lvlText w:val=""/>
      <w:lvlJc w:val="left"/>
    </w:lvl>
    <w:lvl w:ilvl="2" w:tplc="268AC732">
      <w:numFmt w:val="decimal"/>
      <w:lvlText w:val=""/>
      <w:lvlJc w:val="left"/>
    </w:lvl>
    <w:lvl w:ilvl="3" w:tplc="7298C14E">
      <w:numFmt w:val="decimal"/>
      <w:lvlText w:val=""/>
      <w:lvlJc w:val="left"/>
    </w:lvl>
    <w:lvl w:ilvl="4" w:tplc="55946B4C">
      <w:numFmt w:val="decimal"/>
      <w:lvlText w:val=""/>
      <w:lvlJc w:val="left"/>
    </w:lvl>
    <w:lvl w:ilvl="5" w:tplc="C6147F88">
      <w:numFmt w:val="decimal"/>
      <w:lvlText w:val=""/>
      <w:lvlJc w:val="left"/>
    </w:lvl>
    <w:lvl w:ilvl="6" w:tplc="116CAC7C">
      <w:numFmt w:val="decimal"/>
      <w:lvlText w:val=""/>
      <w:lvlJc w:val="left"/>
    </w:lvl>
    <w:lvl w:ilvl="7" w:tplc="A35480E0">
      <w:numFmt w:val="decimal"/>
      <w:lvlText w:val=""/>
      <w:lvlJc w:val="left"/>
    </w:lvl>
    <w:lvl w:ilvl="8" w:tplc="B2FAA85C">
      <w:numFmt w:val="decimal"/>
      <w:lvlText w:val=""/>
      <w:lvlJc w:val="left"/>
    </w:lvl>
  </w:abstractNum>
  <w:abstractNum w:abstractNumId="39">
    <w:nsid w:val="0000249E"/>
    <w:multiLevelType w:val="hybridMultilevel"/>
    <w:tmpl w:val="D3C2756A"/>
    <w:lvl w:ilvl="0" w:tplc="C55E61CA">
      <w:start w:val="1"/>
      <w:numFmt w:val="bullet"/>
      <w:lvlText w:val=""/>
      <w:lvlJc w:val="left"/>
    </w:lvl>
    <w:lvl w:ilvl="1" w:tplc="E5184A86">
      <w:numFmt w:val="decimal"/>
      <w:lvlText w:val=""/>
      <w:lvlJc w:val="left"/>
    </w:lvl>
    <w:lvl w:ilvl="2" w:tplc="53122F16">
      <w:numFmt w:val="decimal"/>
      <w:lvlText w:val=""/>
      <w:lvlJc w:val="left"/>
    </w:lvl>
    <w:lvl w:ilvl="3" w:tplc="AC4A1C36">
      <w:numFmt w:val="decimal"/>
      <w:lvlText w:val=""/>
      <w:lvlJc w:val="left"/>
    </w:lvl>
    <w:lvl w:ilvl="4" w:tplc="A0E06098">
      <w:numFmt w:val="decimal"/>
      <w:lvlText w:val=""/>
      <w:lvlJc w:val="left"/>
    </w:lvl>
    <w:lvl w:ilvl="5" w:tplc="395AB946">
      <w:numFmt w:val="decimal"/>
      <w:lvlText w:val=""/>
      <w:lvlJc w:val="left"/>
    </w:lvl>
    <w:lvl w:ilvl="6" w:tplc="4CA8187A">
      <w:numFmt w:val="decimal"/>
      <w:lvlText w:val=""/>
      <w:lvlJc w:val="left"/>
    </w:lvl>
    <w:lvl w:ilvl="7" w:tplc="44C0C5D8">
      <w:numFmt w:val="decimal"/>
      <w:lvlText w:val=""/>
      <w:lvlJc w:val="left"/>
    </w:lvl>
    <w:lvl w:ilvl="8" w:tplc="6A0CE5EE">
      <w:numFmt w:val="decimal"/>
      <w:lvlText w:val=""/>
      <w:lvlJc w:val="left"/>
    </w:lvl>
  </w:abstractNum>
  <w:abstractNum w:abstractNumId="40">
    <w:nsid w:val="0000251F"/>
    <w:multiLevelType w:val="hybridMultilevel"/>
    <w:tmpl w:val="29CAB588"/>
    <w:lvl w:ilvl="0" w:tplc="A7108330">
      <w:start w:val="1"/>
      <w:numFmt w:val="decimal"/>
      <w:lvlText w:val="%1."/>
      <w:lvlJc w:val="left"/>
    </w:lvl>
    <w:lvl w:ilvl="1" w:tplc="2E6AE9FE">
      <w:numFmt w:val="decimal"/>
      <w:lvlText w:val=""/>
      <w:lvlJc w:val="left"/>
    </w:lvl>
    <w:lvl w:ilvl="2" w:tplc="3F923228">
      <w:numFmt w:val="decimal"/>
      <w:lvlText w:val=""/>
      <w:lvlJc w:val="left"/>
    </w:lvl>
    <w:lvl w:ilvl="3" w:tplc="AF4A5F7C">
      <w:numFmt w:val="decimal"/>
      <w:lvlText w:val=""/>
      <w:lvlJc w:val="left"/>
    </w:lvl>
    <w:lvl w:ilvl="4" w:tplc="70362BFA">
      <w:numFmt w:val="decimal"/>
      <w:lvlText w:val=""/>
      <w:lvlJc w:val="left"/>
    </w:lvl>
    <w:lvl w:ilvl="5" w:tplc="8DB6163C">
      <w:numFmt w:val="decimal"/>
      <w:lvlText w:val=""/>
      <w:lvlJc w:val="left"/>
    </w:lvl>
    <w:lvl w:ilvl="6" w:tplc="4128ED3A">
      <w:numFmt w:val="decimal"/>
      <w:lvlText w:val=""/>
      <w:lvlJc w:val="left"/>
    </w:lvl>
    <w:lvl w:ilvl="7" w:tplc="5FEE8966">
      <w:numFmt w:val="decimal"/>
      <w:lvlText w:val=""/>
      <w:lvlJc w:val="left"/>
    </w:lvl>
    <w:lvl w:ilvl="8" w:tplc="9978FC44">
      <w:numFmt w:val="decimal"/>
      <w:lvlText w:val=""/>
      <w:lvlJc w:val="left"/>
    </w:lvl>
  </w:abstractNum>
  <w:abstractNum w:abstractNumId="41">
    <w:nsid w:val="0000252A"/>
    <w:multiLevelType w:val="hybridMultilevel"/>
    <w:tmpl w:val="E7FE9160"/>
    <w:lvl w:ilvl="0" w:tplc="BCC8B6F6">
      <w:start w:val="1"/>
      <w:numFmt w:val="bullet"/>
      <w:lvlText w:val=""/>
      <w:lvlJc w:val="left"/>
    </w:lvl>
    <w:lvl w:ilvl="1" w:tplc="81D8B75E">
      <w:numFmt w:val="decimal"/>
      <w:lvlText w:val=""/>
      <w:lvlJc w:val="left"/>
    </w:lvl>
    <w:lvl w:ilvl="2" w:tplc="0102116A">
      <w:numFmt w:val="decimal"/>
      <w:lvlText w:val=""/>
      <w:lvlJc w:val="left"/>
    </w:lvl>
    <w:lvl w:ilvl="3" w:tplc="7C6220C2">
      <w:numFmt w:val="decimal"/>
      <w:lvlText w:val=""/>
      <w:lvlJc w:val="left"/>
    </w:lvl>
    <w:lvl w:ilvl="4" w:tplc="2D5205B2">
      <w:numFmt w:val="decimal"/>
      <w:lvlText w:val=""/>
      <w:lvlJc w:val="left"/>
    </w:lvl>
    <w:lvl w:ilvl="5" w:tplc="C2E2FCA2">
      <w:numFmt w:val="decimal"/>
      <w:lvlText w:val=""/>
      <w:lvlJc w:val="left"/>
    </w:lvl>
    <w:lvl w:ilvl="6" w:tplc="8B92FB72">
      <w:numFmt w:val="decimal"/>
      <w:lvlText w:val=""/>
      <w:lvlJc w:val="left"/>
    </w:lvl>
    <w:lvl w:ilvl="7" w:tplc="D4287AFE">
      <w:numFmt w:val="decimal"/>
      <w:lvlText w:val=""/>
      <w:lvlJc w:val="left"/>
    </w:lvl>
    <w:lvl w:ilvl="8" w:tplc="DF50A28C">
      <w:numFmt w:val="decimal"/>
      <w:lvlText w:val=""/>
      <w:lvlJc w:val="left"/>
    </w:lvl>
  </w:abstractNum>
  <w:abstractNum w:abstractNumId="42">
    <w:nsid w:val="0000261E"/>
    <w:multiLevelType w:val="hybridMultilevel"/>
    <w:tmpl w:val="3A9CC7DC"/>
    <w:lvl w:ilvl="0" w:tplc="F5A669CA">
      <w:start w:val="1"/>
      <w:numFmt w:val="bullet"/>
      <w:lvlText w:val="-"/>
      <w:lvlJc w:val="left"/>
    </w:lvl>
    <w:lvl w:ilvl="1" w:tplc="04C67B58">
      <w:numFmt w:val="decimal"/>
      <w:lvlText w:val=""/>
      <w:lvlJc w:val="left"/>
    </w:lvl>
    <w:lvl w:ilvl="2" w:tplc="82206FF6">
      <w:numFmt w:val="decimal"/>
      <w:lvlText w:val=""/>
      <w:lvlJc w:val="left"/>
    </w:lvl>
    <w:lvl w:ilvl="3" w:tplc="CEB81304">
      <w:numFmt w:val="decimal"/>
      <w:lvlText w:val=""/>
      <w:lvlJc w:val="left"/>
    </w:lvl>
    <w:lvl w:ilvl="4" w:tplc="C58881C2">
      <w:numFmt w:val="decimal"/>
      <w:lvlText w:val=""/>
      <w:lvlJc w:val="left"/>
    </w:lvl>
    <w:lvl w:ilvl="5" w:tplc="986CEABA">
      <w:numFmt w:val="decimal"/>
      <w:lvlText w:val=""/>
      <w:lvlJc w:val="left"/>
    </w:lvl>
    <w:lvl w:ilvl="6" w:tplc="6D442474">
      <w:numFmt w:val="decimal"/>
      <w:lvlText w:val=""/>
      <w:lvlJc w:val="left"/>
    </w:lvl>
    <w:lvl w:ilvl="7" w:tplc="F1FE3EC0">
      <w:numFmt w:val="decimal"/>
      <w:lvlText w:val=""/>
      <w:lvlJc w:val="left"/>
    </w:lvl>
    <w:lvl w:ilvl="8" w:tplc="D902BD4E">
      <w:numFmt w:val="decimal"/>
      <w:lvlText w:val=""/>
      <w:lvlJc w:val="left"/>
    </w:lvl>
  </w:abstractNum>
  <w:abstractNum w:abstractNumId="43">
    <w:nsid w:val="0000263D"/>
    <w:multiLevelType w:val="hybridMultilevel"/>
    <w:tmpl w:val="643014D6"/>
    <w:lvl w:ilvl="0" w:tplc="AA82A6D8">
      <w:start w:val="4"/>
      <w:numFmt w:val="decimal"/>
      <w:lvlText w:val="%1."/>
      <w:lvlJc w:val="left"/>
    </w:lvl>
    <w:lvl w:ilvl="1" w:tplc="2954D2D4">
      <w:numFmt w:val="decimal"/>
      <w:lvlText w:val=""/>
      <w:lvlJc w:val="left"/>
    </w:lvl>
    <w:lvl w:ilvl="2" w:tplc="A702A702">
      <w:numFmt w:val="decimal"/>
      <w:lvlText w:val=""/>
      <w:lvlJc w:val="left"/>
    </w:lvl>
    <w:lvl w:ilvl="3" w:tplc="60E22810">
      <w:numFmt w:val="decimal"/>
      <w:lvlText w:val=""/>
      <w:lvlJc w:val="left"/>
    </w:lvl>
    <w:lvl w:ilvl="4" w:tplc="3C38A29A">
      <w:numFmt w:val="decimal"/>
      <w:lvlText w:val=""/>
      <w:lvlJc w:val="left"/>
    </w:lvl>
    <w:lvl w:ilvl="5" w:tplc="58D683D6">
      <w:numFmt w:val="decimal"/>
      <w:lvlText w:val=""/>
      <w:lvlJc w:val="left"/>
    </w:lvl>
    <w:lvl w:ilvl="6" w:tplc="4144254C">
      <w:numFmt w:val="decimal"/>
      <w:lvlText w:val=""/>
      <w:lvlJc w:val="left"/>
    </w:lvl>
    <w:lvl w:ilvl="7" w:tplc="1F742288">
      <w:numFmt w:val="decimal"/>
      <w:lvlText w:val=""/>
      <w:lvlJc w:val="left"/>
    </w:lvl>
    <w:lvl w:ilvl="8" w:tplc="2A66E792">
      <w:numFmt w:val="decimal"/>
      <w:lvlText w:val=""/>
      <w:lvlJc w:val="left"/>
    </w:lvl>
  </w:abstractNum>
  <w:abstractNum w:abstractNumId="44">
    <w:nsid w:val="00002725"/>
    <w:multiLevelType w:val="hybridMultilevel"/>
    <w:tmpl w:val="EE0CCE84"/>
    <w:lvl w:ilvl="0" w:tplc="358EEB48">
      <w:start w:val="4"/>
      <w:numFmt w:val="decimal"/>
      <w:lvlText w:val="%1)"/>
      <w:lvlJc w:val="left"/>
    </w:lvl>
    <w:lvl w:ilvl="1" w:tplc="E0C0E946">
      <w:numFmt w:val="decimal"/>
      <w:lvlText w:val=""/>
      <w:lvlJc w:val="left"/>
    </w:lvl>
    <w:lvl w:ilvl="2" w:tplc="BCFA5018">
      <w:numFmt w:val="decimal"/>
      <w:lvlText w:val=""/>
      <w:lvlJc w:val="left"/>
    </w:lvl>
    <w:lvl w:ilvl="3" w:tplc="1AB023AE">
      <w:numFmt w:val="decimal"/>
      <w:lvlText w:val=""/>
      <w:lvlJc w:val="left"/>
    </w:lvl>
    <w:lvl w:ilvl="4" w:tplc="51EE83AC">
      <w:numFmt w:val="decimal"/>
      <w:lvlText w:val=""/>
      <w:lvlJc w:val="left"/>
    </w:lvl>
    <w:lvl w:ilvl="5" w:tplc="E3F02F46">
      <w:numFmt w:val="decimal"/>
      <w:lvlText w:val=""/>
      <w:lvlJc w:val="left"/>
    </w:lvl>
    <w:lvl w:ilvl="6" w:tplc="ECD8B3E0">
      <w:numFmt w:val="decimal"/>
      <w:lvlText w:val=""/>
      <w:lvlJc w:val="left"/>
    </w:lvl>
    <w:lvl w:ilvl="7" w:tplc="490E15BE">
      <w:numFmt w:val="decimal"/>
      <w:lvlText w:val=""/>
      <w:lvlJc w:val="left"/>
    </w:lvl>
    <w:lvl w:ilvl="8" w:tplc="64F6AFC2">
      <w:numFmt w:val="decimal"/>
      <w:lvlText w:val=""/>
      <w:lvlJc w:val="left"/>
    </w:lvl>
  </w:abstractNum>
  <w:abstractNum w:abstractNumId="45">
    <w:nsid w:val="00002833"/>
    <w:multiLevelType w:val="hybridMultilevel"/>
    <w:tmpl w:val="55AC3F84"/>
    <w:lvl w:ilvl="0" w:tplc="2280CF84">
      <w:start w:val="1"/>
      <w:numFmt w:val="decimal"/>
      <w:lvlText w:val="%1."/>
      <w:lvlJc w:val="left"/>
    </w:lvl>
    <w:lvl w:ilvl="1" w:tplc="831A07E0">
      <w:numFmt w:val="decimal"/>
      <w:lvlText w:val=""/>
      <w:lvlJc w:val="left"/>
    </w:lvl>
    <w:lvl w:ilvl="2" w:tplc="7BF03AFA">
      <w:numFmt w:val="decimal"/>
      <w:lvlText w:val=""/>
      <w:lvlJc w:val="left"/>
    </w:lvl>
    <w:lvl w:ilvl="3" w:tplc="EEEA111C">
      <w:numFmt w:val="decimal"/>
      <w:lvlText w:val=""/>
      <w:lvlJc w:val="left"/>
    </w:lvl>
    <w:lvl w:ilvl="4" w:tplc="C9BEF99C">
      <w:numFmt w:val="decimal"/>
      <w:lvlText w:val=""/>
      <w:lvlJc w:val="left"/>
    </w:lvl>
    <w:lvl w:ilvl="5" w:tplc="9330036A">
      <w:numFmt w:val="decimal"/>
      <w:lvlText w:val=""/>
      <w:lvlJc w:val="left"/>
    </w:lvl>
    <w:lvl w:ilvl="6" w:tplc="7C14963C">
      <w:numFmt w:val="decimal"/>
      <w:lvlText w:val=""/>
      <w:lvlJc w:val="left"/>
    </w:lvl>
    <w:lvl w:ilvl="7" w:tplc="016ABCB4">
      <w:numFmt w:val="decimal"/>
      <w:lvlText w:val=""/>
      <w:lvlJc w:val="left"/>
    </w:lvl>
    <w:lvl w:ilvl="8" w:tplc="F4F05396">
      <w:numFmt w:val="decimal"/>
      <w:lvlText w:val=""/>
      <w:lvlJc w:val="left"/>
    </w:lvl>
  </w:abstractNum>
  <w:abstractNum w:abstractNumId="46">
    <w:nsid w:val="00002852"/>
    <w:multiLevelType w:val="hybridMultilevel"/>
    <w:tmpl w:val="EA9E65D6"/>
    <w:lvl w:ilvl="0" w:tplc="45E837DC">
      <w:start w:val="5"/>
      <w:numFmt w:val="decimal"/>
      <w:lvlText w:val="%1"/>
      <w:lvlJc w:val="left"/>
    </w:lvl>
    <w:lvl w:ilvl="1" w:tplc="6DA4B748">
      <w:start w:val="1"/>
      <w:numFmt w:val="bullet"/>
      <w:lvlText w:val=""/>
      <w:lvlJc w:val="left"/>
    </w:lvl>
    <w:lvl w:ilvl="2" w:tplc="F19C7230">
      <w:start w:val="1"/>
      <w:numFmt w:val="bullet"/>
      <w:lvlText w:val="С"/>
      <w:lvlJc w:val="left"/>
    </w:lvl>
    <w:lvl w:ilvl="3" w:tplc="0AC2F506">
      <w:numFmt w:val="decimal"/>
      <w:lvlText w:val=""/>
      <w:lvlJc w:val="left"/>
    </w:lvl>
    <w:lvl w:ilvl="4" w:tplc="9EC8EE6C">
      <w:numFmt w:val="decimal"/>
      <w:lvlText w:val=""/>
      <w:lvlJc w:val="left"/>
    </w:lvl>
    <w:lvl w:ilvl="5" w:tplc="61685D28">
      <w:numFmt w:val="decimal"/>
      <w:lvlText w:val=""/>
      <w:lvlJc w:val="left"/>
    </w:lvl>
    <w:lvl w:ilvl="6" w:tplc="60528C7C">
      <w:numFmt w:val="decimal"/>
      <w:lvlText w:val=""/>
      <w:lvlJc w:val="left"/>
    </w:lvl>
    <w:lvl w:ilvl="7" w:tplc="F0EE6E4A">
      <w:numFmt w:val="decimal"/>
      <w:lvlText w:val=""/>
      <w:lvlJc w:val="left"/>
    </w:lvl>
    <w:lvl w:ilvl="8" w:tplc="95CE8170">
      <w:numFmt w:val="decimal"/>
      <w:lvlText w:val=""/>
      <w:lvlJc w:val="left"/>
    </w:lvl>
  </w:abstractNum>
  <w:abstractNum w:abstractNumId="47">
    <w:nsid w:val="00002959"/>
    <w:multiLevelType w:val="hybridMultilevel"/>
    <w:tmpl w:val="1B0E677A"/>
    <w:lvl w:ilvl="0" w:tplc="20DCF87E">
      <w:start w:val="1"/>
      <w:numFmt w:val="bullet"/>
      <w:lvlText w:val="В"/>
      <w:lvlJc w:val="left"/>
    </w:lvl>
    <w:lvl w:ilvl="1" w:tplc="98F2110A">
      <w:numFmt w:val="decimal"/>
      <w:lvlText w:val=""/>
      <w:lvlJc w:val="left"/>
    </w:lvl>
    <w:lvl w:ilvl="2" w:tplc="17A8C8F8">
      <w:numFmt w:val="decimal"/>
      <w:lvlText w:val=""/>
      <w:lvlJc w:val="left"/>
    </w:lvl>
    <w:lvl w:ilvl="3" w:tplc="5CB85BC2">
      <w:numFmt w:val="decimal"/>
      <w:lvlText w:val=""/>
      <w:lvlJc w:val="left"/>
    </w:lvl>
    <w:lvl w:ilvl="4" w:tplc="8368CCE8">
      <w:numFmt w:val="decimal"/>
      <w:lvlText w:val=""/>
      <w:lvlJc w:val="left"/>
    </w:lvl>
    <w:lvl w:ilvl="5" w:tplc="8AEAA354">
      <w:numFmt w:val="decimal"/>
      <w:lvlText w:val=""/>
      <w:lvlJc w:val="left"/>
    </w:lvl>
    <w:lvl w:ilvl="6" w:tplc="622004CE">
      <w:numFmt w:val="decimal"/>
      <w:lvlText w:val=""/>
      <w:lvlJc w:val="left"/>
    </w:lvl>
    <w:lvl w:ilvl="7" w:tplc="AFF6E784">
      <w:numFmt w:val="decimal"/>
      <w:lvlText w:val=""/>
      <w:lvlJc w:val="left"/>
    </w:lvl>
    <w:lvl w:ilvl="8" w:tplc="436CE534">
      <w:numFmt w:val="decimal"/>
      <w:lvlText w:val=""/>
      <w:lvlJc w:val="left"/>
    </w:lvl>
  </w:abstractNum>
  <w:abstractNum w:abstractNumId="48">
    <w:nsid w:val="000029D8"/>
    <w:multiLevelType w:val="hybridMultilevel"/>
    <w:tmpl w:val="446075D2"/>
    <w:lvl w:ilvl="0" w:tplc="98581104">
      <w:start w:val="1"/>
      <w:numFmt w:val="bullet"/>
      <w:lvlText w:val="в"/>
      <w:lvlJc w:val="left"/>
    </w:lvl>
    <w:lvl w:ilvl="1" w:tplc="19C887BE">
      <w:start w:val="1"/>
      <w:numFmt w:val="bullet"/>
      <w:lvlText w:val=""/>
      <w:lvlJc w:val="left"/>
    </w:lvl>
    <w:lvl w:ilvl="2" w:tplc="1AC8F364">
      <w:numFmt w:val="decimal"/>
      <w:lvlText w:val=""/>
      <w:lvlJc w:val="left"/>
    </w:lvl>
    <w:lvl w:ilvl="3" w:tplc="F5507ED8">
      <w:numFmt w:val="decimal"/>
      <w:lvlText w:val=""/>
      <w:lvlJc w:val="left"/>
    </w:lvl>
    <w:lvl w:ilvl="4" w:tplc="C9DC71F4">
      <w:numFmt w:val="decimal"/>
      <w:lvlText w:val=""/>
      <w:lvlJc w:val="left"/>
    </w:lvl>
    <w:lvl w:ilvl="5" w:tplc="3EACCAB4">
      <w:numFmt w:val="decimal"/>
      <w:lvlText w:val=""/>
      <w:lvlJc w:val="left"/>
    </w:lvl>
    <w:lvl w:ilvl="6" w:tplc="E17863C2">
      <w:numFmt w:val="decimal"/>
      <w:lvlText w:val=""/>
      <w:lvlJc w:val="left"/>
    </w:lvl>
    <w:lvl w:ilvl="7" w:tplc="634826EE">
      <w:numFmt w:val="decimal"/>
      <w:lvlText w:val=""/>
      <w:lvlJc w:val="left"/>
    </w:lvl>
    <w:lvl w:ilvl="8" w:tplc="E778645E">
      <w:numFmt w:val="decimal"/>
      <w:lvlText w:val=""/>
      <w:lvlJc w:val="left"/>
    </w:lvl>
  </w:abstractNum>
  <w:abstractNum w:abstractNumId="49">
    <w:nsid w:val="00002B00"/>
    <w:multiLevelType w:val="hybridMultilevel"/>
    <w:tmpl w:val="02DAB3EC"/>
    <w:lvl w:ilvl="0" w:tplc="D9CE3F04">
      <w:start w:val="1"/>
      <w:numFmt w:val="bullet"/>
      <w:lvlText w:val="-"/>
      <w:lvlJc w:val="left"/>
    </w:lvl>
    <w:lvl w:ilvl="1" w:tplc="06AC5172">
      <w:numFmt w:val="decimal"/>
      <w:lvlText w:val=""/>
      <w:lvlJc w:val="left"/>
    </w:lvl>
    <w:lvl w:ilvl="2" w:tplc="012C51A6">
      <w:numFmt w:val="decimal"/>
      <w:lvlText w:val=""/>
      <w:lvlJc w:val="left"/>
    </w:lvl>
    <w:lvl w:ilvl="3" w:tplc="BC162A24">
      <w:numFmt w:val="decimal"/>
      <w:lvlText w:val=""/>
      <w:lvlJc w:val="left"/>
    </w:lvl>
    <w:lvl w:ilvl="4" w:tplc="29366594">
      <w:numFmt w:val="decimal"/>
      <w:lvlText w:val=""/>
      <w:lvlJc w:val="left"/>
    </w:lvl>
    <w:lvl w:ilvl="5" w:tplc="5E4E448A">
      <w:numFmt w:val="decimal"/>
      <w:lvlText w:val=""/>
      <w:lvlJc w:val="left"/>
    </w:lvl>
    <w:lvl w:ilvl="6" w:tplc="C7C8C066">
      <w:numFmt w:val="decimal"/>
      <w:lvlText w:val=""/>
      <w:lvlJc w:val="left"/>
    </w:lvl>
    <w:lvl w:ilvl="7" w:tplc="8B327C58">
      <w:numFmt w:val="decimal"/>
      <w:lvlText w:val=""/>
      <w:lvlJc w:val="left"/>
    </w:lvl>
    <w:lvl w:ilvl="8" w:tplc="BD5C0544">
      <w:numFmt w:val="decimal"/>
      <w:lvlText w:val=""/>
      <w:lvlJc w:val="left"/>
    </w:lvl>
  </w:abstractNum>
  <w:abstractNum w:abstractNumId="50">
    <w:nsid w:val="00002B0C"/>
    <w:multiLevelType w:val="hybridMultilevel"/>
    <w:tmpl w:val="63BEE8FC"/>
    <w:lvl w:ilvl="0" w:tplc="97226C56">
      <w:start w:val="1"/>
      <w:numFmt w:val="bullet"/>
      <w:lvlText w:val="О"/>
      <w:lvlJc w:val="left"/>
    </w:lvl>
    <w:lvl w:ilvl="1" w:tplc="ACFCE0B0">
      <w:start w:val="1"/>
      <w:numFmt w:val="bullet"/>
      <w:lvlText w:val=""/>
      <w:lvlJc w:val="left"/>
    </w:lvl>
    <w:lvl w:ilvl="2" w:tplc="71E4A4C4">
      <w:start w:val="1"/>
      <w:numFmt w:val="bullet"/>
      <w:lvlText w:val="о"/>
      <w:lvlJc w:val="left"/>
    </w:lvl>
    <w:lvl w:ilvl="3" w:tplc="A0402136">
      <w:numFmt w:val="decimal"/>
      <w:lvlText w:val=""/>
      <w:lvlJc w:val="left"/>
    </w:lvl>
    <w:lvl w:ilvl="4" w:tplc="6128CDC6">
      <w:numFmt w:val="decimal"/>
      <w:lvlText w:val=""/>
      <w:lvlJc w:val="left"/>
    </w:lvl>
    <w:lvl w:ilvl="5" w:tplc="C318E990">
      <w:numFmt w:val="decimal"/>
      <w:lvlText w:val=""/>
      <w:lvlJc w:val="left"/>
    </w:lvl>
    <w:lvl w:ilvl="6" w:tplc="DF208A8C">
      <w:numFmt w:val="decimal"/>
      <w:lvlText w:val=""/>
      <w:lvlJc w:val="left"/>
    </w:lvl>
    <w:lvl w:ilvl="7" w:tplc="9D681738">
      <w:numFmt w:val="decimal"/>
      <w:lvlText w:val=""/>
      <w:lvlJc w:val="left"/>
    </w:lvl>
    <w:lvl w:ilvl="8" w:tplc="FDF8C574">
      <w:numFmt w:val="decimal"/>
      <w:lvlText w:val=""/>
      <w:lvlJc w:val="left"/>
    </w:lvl>
  </w:abstractNum>
  <w:abstractNum w:abstractNumId="51">
    <w:nsid w:val="00002CF7"/>
    <w:multiLevelType w:val="hybridMultilevel"/>
    <w:tmpl w:val="18E8FC8C"/>
    <w:lvl w:ilvl="0" w:tplc="2E4A1B24">
      <w:start w:val="1"/>
      <w:numFmt w:val="decimal"/>
      <w:lvlText w:val="%1."/>
      <w:lvlJc w:val="left"/>
    </w:lvl>
    <w:lvl w:ilvl="1" w:tplc="B952F2A4">
      <w:numFmt w:val="decimal"/>
      <w:lvlText w:val=""/>
      <w:lvlJc w:val="left"/>
    </w:lvl>
    <w:lvl w:ilvl="2" w:tplc="14D0D85A">
      <w:numFmt w:val="decimal"/>
      <w:lvlText w:val=""/>
      <w:lvlJc w:val="left"/>
    </w:lvl>
    <w:lvl w:ilvl="3" w:tplc="8E666AAA">
      <w:numFmt w:val="decimal"/>
      <w:lvlText w:val=""/>
      <w:lvlJc w:val="left"/>
    </w:lvl>
    <w:lvl w:ilvl="4" w:tplc="5FEEB4B4">
      <w:numFmt w:val="decimal"/>
      <w:lvlText w:val=""/>
      <w:lvlJc w:val="left"/>
    </w:lvl>
    <w:lvl w:ilvl="5" w:tplc="CA94340C">
      <w:numFmt w:val="decimal"/>
      <w:lvlText w:val=""/>
      <w:lvlJc w:val="left"/>
    </w:lvl>
    <w:lvl w:ilvl="6" w:tplc="346CA154">
      <w:numFmt w:val="decimal"/>
      <w:lvlText w:val=""/>
      <w:lvlJc w:val="left"/>
    </w:lvl>
    <w:lvl w:ilvl="7" w:tplc="C09C9434">
      <w:numFmt w:val="decimal"/>
      <w:lvlText w:val=""/>
      <w:lvlJc w:val="left"/>
    </w:lvl>
    <w:lvl w:ilvl="8" w:tplc="0F801F60">
      <w:numFmt w:val="decimal"/>
      <w:lvlText w:val=""/>
      <w:lvlJc w:val="left"/>
    </w:lvl>
  </w:abstractNum>
  <w:abstractNum w:abstractNumId="52">
    <w:nsid w:val="00003004"/>
    <w:multiLevelType w:val="hybridMultilevel"/>
    <w:tmpl w:val="E0022812"/>
    <w:lvl w:ilvl="0" w:tplc="C248C946">
      <w:start w:val="1"/>
      <w:numFmt w:val="bullet"/>
      <w:lvlText w:val="В"/>
      <w:lvlJc w:val="left"/>
    </w:lvl>
    <w:lvl w:ilvl="1" w:tplc="2690AF1E">
      <w:numFmt w:val="decimal"/>
      <w:lvlText w:val=""/>
      <w:lvlJc w:val="left"/>
    </w:lvl>
    <w:lvl w:ilvl="2" w:tplc="A2D44486">
      <w:numFmt w:val="decimal"/>
      <w:lvlText w:val=""/>
      <w:lvlJc w:val="left"/>
    </w:lvl>
    <w:lvl w:ilvl="3" w:tplc="202A4B10">
      <w:numFmt w:val="decimal"/>
      <w:lvlText w:val=""/>
      <w:lvlJc w:val="left"/>
    </w:lvl>
    <w:lvl w:ilvl="4" w:tplc="2760F634">
      <w:numFmt w:val="decimal"/>
      <w:lvlText w:val=""/>
      <w:lvlJc w:val="left"/>
    </w:lvl>
    <w:lvl w:ilvl="5" w:tplc="CBAC37CC">
      <w:numFmt w:val="decimal"/>
      <w:lvlText w:val=""/>
      <w:lvlJc w:val="left"/>
    </w:lvl>
    <w:lvl w:ilvl="6" w:tplc="E96A3C7C">
      <w:numFmt w:val="decimal"/>
      <w:lvlText w:val=""/>
      <w:lvlJc w:val="left"/>
    </w:lvl>
    <w:lvl w:ilvl="7" w:tplc="D1F41D54">
      <w:numFmt w:val="decimal"/>
      <w:lvlText w:val=""/>
      <w:lvlJc w:val="left"/>
    </w:lvl>
    <w:lvl w:ilvl="8" w:tplc="75E69CBC">
      <w:numFmt w:val="decimal"/>
      <w:lvlText w:val=""/>
      <w:lvlJc w:val="left"/>
    </w:lvl>
  </w:abstractNum>
  <w:abstractNum w:abstractNumId="53">
    <w:nsid w:val="000032E6"/>
    <w:multiLevelType w:val="hybridMultilevel"/>
    <w:tmpl w:val="A2EEF40E"/>
    <w:lvl w:ilvl="0" w:tplc="87424FD6">
      <w:start w:val="5"/>
      <w:numFmt w:val="decimal"/>
      <w:lvlText w:val="%1."/>
      <w:lvlJc w:val="left"/>
    </w:lvl>
    <w:lvl w:ilvl="1" w:tplc="3CFA8C50">
      <w:start w:val="1"/>
      <w:numFmt w:val="bullet"/>
      <w:lvlText w:val="В"/>
      <w:lvlJc w:val="left"/>
    </w:lvl>
    <w:lvl w:ilvl="2" w:tplc="48CC21C4">
      <w:numFmt w:val="decimal"/>
      <w:lvlText w:val=""/>
      <w:lvlJc w:val="left"/>
    </w:lvl>
    <w:lvl w:ilvl="3" w:tplc="C86EC5FE">
      <w:numFmt w:val="decimal"/>
      <w:lvlText w:val=""/>
      <w:lvlJc w:val="left"/>
    </w:lvl>
    <w:lvl w:ilvl="4" w:tplc="2CDC6882">
      <w:numFmt w:val="decimal"/>
      <w:lvlText w:val=""/>
      <w:lvlJc w:val="left"/>
    </w:lvl>
    <w:lvl w:ilvl="5" w:tplc="B234107A">
      <w:numFmt w:val="decimal"/>
      <w:lvlText w:val=""/>
      <w:lvlJc w:val="left"/>
    </w:lvl>
    <w:lvl w:ilvl="6" w:tplc="5E74FD60">
      <w:numFmt w:val="decimal"/>
      <w:lvlText w:val=""/>
      <w:lvlJc w:val="left"/>
    </w:lvl>
    <w:lvl w:ilvl="7" w:tplc="E7A2DF76">
      <w:numFmt w:val="decimal"/>
      <w:lvlText w:val=""/>
      <w:lvlJc w:val="left"/>
    </w:lvl>
    <w:lvl w:ilvl="8" w:tplc="2CEE2A28">
      <w:numFmt w:val="decimal"/>
      <w:lvlText w:val=""/>
      <w:lvlJc w:val="left"/>
    </w:lvl>
  </w:abstractNum>
  <w:abstractNum w:abstractNumId="54">
    <w:nsid w:val="00003459"/>
    <w:multiLevelType w:val="hybridMultilevel"/>
    <w:tmpl w:val="D3E21A5E"/>
    <w:lvl w:ilvl="0" w:tplc="C874AC5A">
      <w:start w:val="2"/>
      <w:numFmt w:val="decimal"/>
      <w:lvlText w:val="%1."/>
      <w:lvlJc w:val="left"/>
    </w:lvl>
    <w:lvl w:ilvl="1" w:tplc="A43E4FE6">
      <w:numFmt w:val="decimal"/>
      <w:lvlText w:val=""/>
      <w:lvlJc w:val="left"/>
    </w:lvl>
    <w:lvl w:ilvl="2" w:tplc="91E46E1C">
      <w:numFmt w:val="decimal"/>
      <w:lvlText w:val=""/>
      <w:lvlJc w:val="left"/>
    </w:lvl>
    <w:lvl w:ilvl="3" w:tplc="BC604FD0">
      <w:numFmt w:val="decimal"/>
      <w:lvlText w:val=""/>
      <w:lvlJc w:val="left"/>
    </w:lvl>
    <w:lvl w:ilvl="4" w:tplc="2F34330E">
      <w:numFmt w:val="decimal"/>
      <w:lvlText w:val=""/>
      <w:lvlJc w:val="left"/>
    </w:lvl>
    <w:lvl w:ilvl="5" w:tplc="E6226834">
      <w:numFmt w:val="decimal"/>
      <w:lvlText w:val=""/>
      <w:lvlJc w:val="left"/>
    </w:lvl>
    <w:lvl w:ilvl="6" w:tplc="12D82FA0">
      <w:numFmt w:val="decimal"/>
      <w:lvlText w:val=""/>
      <w:lvlJc w:val="left"/>
    </w:lvl>
    <w:lvl w:ilvl="7" w:tplc="61903DB2">
      <w:numFmt w:val="decimal"/>
      <w:lvlText w:val=""/>
      <w:lvlJc w:val="left"/>
    </w:lvl>
    <w:lvl w:ilvl="8" w:tplc="604CBC82">
      <w:numFmt w:val="decimal"/>
      <w:lvlText w:val=""/>
      <w:lvlJc w:val="left"/>
    </w:lvl>
  </w:abstractNum>
  <w:abstractNum w:abstractNumId="55">
    <w:nsid w:val="00003492"/>
    <w:multiLevelType w:val="hybridMultilevel"/>
    <w:tmpl w:val="E572CA04"/>
    <w:lvl w:ilvl="0" w:tplc="B80C246C">
      <w:start w:val="9"/>
      <w:numFmt w:val="decimal"/>
      <w:lvlText w:val="%1."/>
      <w:lvlJc w:val="left"/>
    </w:lvl>
    <w:lvl w:ilvl="1" w:tplc="AE3EF3FE">
      <w:numFmt w:val="decimal"/>
      <w:lvlText w:val=""/>
      <w:lvlJc w:val="left"/>
    </w:lvl>
    <w:lvl w:ilvl="2" w:tplc="F07C8664">
      <w:numFmt w:val="decimal"/>
      <w:lvlText w:val=""/>
      <w:lvlJc w:val="left"/>
    </w:lvl>
    <w:lvl w:ilvl="3" w:tplc="1A4AF09E">
      <w:numFmt w:val="decimal"/>
      <w:lvlText w:val=""/>
      <w:lvlJc w:val="left"/>
    </w:lvl>
    <w:lvl w:ilvl="4" w:tplc="62220C90">
      <w:numFmt w:val="decimal"/>
      <w:lvlText w:val=""/>
      <w:lvlJc w:val="left"/>
    </w:lvl>
    <w:lvl w:ilvl="5" w:tplc="58E479AE">
      <w:numFmt w:val="decimal"/>
      <w:lvlText w:val=""/>
      <w:lvlJc w:val="left"/>
    </w:lvl>
    <w:lvl w:ilvl="6" w:tplc="A58448B8">
      <w:numFmt w:val="decimal"/>
      <w:lvlText w:val=""/>
      <w:lvlJc w:val="left"/>
    </w:lvl>
    <w:lvl w:ilvl="7" w:tplc="433CB248">
      <w:numFmt w:val="decimal"/>
      <w:lvlText w:val=""/>
      <w:lvlJc w:val="left"/>
    </w:lvl>
    <w:lvl w:ilvl="8" w:tplc="18FA6EE0">
      <w:numFmt w:val="decimal"/>
      <w:lvlText w:val=""/>
      <w:lvlJc w:val="left"/>
    </w:lvl>
  </w:abstractNum>
  <w:abstractNum w:abstractNumId="56">
    <w:nsid w:val="000037E5"/>
    <w:multiLevelType w:val="hybridMultilevel"/>
    <w:tmpl w:val="457027EE"/>
    <w:lvl w:ilvl="0" w:tplc="1E5884D2">
      <w:start w:val="1"/>
      <w:numFmt w:val="bullet"/>
      <w:lvlText w:val="-"/>
      <w:lvlJc w:val="left"/>
    </w:lvl>
    <w:lvl w:ilvl="1" w:tplc="F26E26B6">
      <w:numFmt w:val="decimal"/>
      <w:lvlText w:val=""/>
      <w:lvlJc w:val="left"/>
    </w:lvl>
    <w:lvl w:ilvl="2" w:tplc="6A943432">
      <w:numFmt w:val="decimal"/>
      <w:lvlText w:val=""/>
      <w:lvlJc w:val="left"/>
    </w:lvl>
    <w:lvl w:ilvl="3" w:tplc="AD9A90A8">
      <w:numFmt w:val="decimal"/>
      <w:lvlText w:val=""/>
      <w:lvlJc w:val="left"/>
    </w:lvl>
    <w:lvl w:ilvl="4" w:tplc="E9201E52">
      <w:numFmt w:val="decimal"/>
      <w:lvlText w:val=""/>
      <w:lvlJc w:val="left"/>
    </w:lvl>
    <w:lvl w:ilvl="5" w:tplc="91887BC4">
      <w:numFmt w:val="decimal"/>
      <w:lvlText w:val=""/>
      <w:lvlJc w:val="left"/>
    </w:lvl>
    <w:lvl w:ilvl="6" w:tplc="B44C5DE2">
      <w:numFmt w:val="decimal"/>
      <w:lvlText w:val=""/>
      <w:lvlJc w:val="left"/>
    </w:lvl>
    <w:lvl w:ilvl="7" w:tplc="07E660EE">
      <w:numFmt w:val="decimal"/>
      <w:lvlText w:val=""/>
      <w:lvlJc w:val="left"/>
    </w:lvl>
    <w:lvl w:ilvl="8" w:tplc="1834F352">
      <w:numFmt w:val="decimal"/>
      <w:lvlText w:val=""/>
      <w:lvlJc w:val="left"/>
    </w:lvl>
  </w:abstractNum>
  <w:abstractNum w:abstractNumId="57">
    <w:nsid w:val="000037E6"/>
    <w:multiLevelType w:val="hybridMultilevel"/>
    <w:tmpl w:val="38B295DE"/>
    <w:lvl w:ilvl="0" w:tplc="E04C88BC">
      <w:start w:val="1"/>
      <w:numFmt w:val="bullet"/>
      <w:lvlText w:val=""/>
      <w:lvlJc w:val="left"/>
    </w:lvl>
    <w:lvl w:ilvl="1" w:tplc="2B40BA0C">
      <w:numFmt w:val="decimal"/>
      <w:lvlText w:val=""/>
      <w:lvlJc w:val="left"/>
    </w:lvl>
    <w:lvl w:ilvl="2" w:tplc="F098AB44">
      <w:numFmt w:val="decimal"/>
      <w:lvlText w:val=""/>
      <w:lvlJc w:val="left"/>
    </w:lvl>
    <w:lvl w:ilvl="3" w:tplc="EEA8415C">
      <w:numFmt w:val="decimal"/>
      <w:lvlText w:val=""/>
      <w:lvlJc w:val="left"/>
    </w:lvl>
    <w:lvl w:ilvl="4" w:tplc="D1124CC4">
      <w:numFmt w:val="decimal"/>
      <w:lvlText w:val=""/>
      <w:lvlJc w:val="left"/>
    </w:lvl>
    <w:lvl w:ilvl="5" w:tplc="4F1C6EF2">
      <w:numFmt w:val="decimal"/>
      <w:lvlText w:val=""/>
      <w:lvlJc w:val="left"/>
    </w:lvl>
    <w:lvl w:ilvl="6" w:tplc="D4627556">
      <w:numFmt w:val="decimal"/>
      <w:lvlText w:val=""/>
      <w:lvlJc w:val="left"/>
    </w:lvl>
    <w:lvl w:ilvl="7" w:tplc="C9207796">
      <w:numFmt w:val="decimal"/>
      <w:lvlText w:val=""/>
      <w:lvlJc w:val="left"/>
    </w:lvl>
    <w:lvl w:ilvl="8" w:tplc="16DE8EB0">
      <w:numFmt w:val="decimal"/>
      <w:lvlText w:val=""/>
      <w:lvlJc w:val="left"/>
    </w:lvl>
  </w:abstractNum>
  <w:abstractNum w:abstractNumId="58">
    <w:nsid w:val="00003807"/>
    <w:multiLevelType w:val="hybridMultilevel"/>
    <w:tmpl w:val="E600320E"/>
    <w:lvl w:ilvl="0" w:tplc="A9C22946">
      <w:start w:val="1"/>
      <w:numFmt w:val="bullet"/>
      <w:lvlText w:val="г."/>
      <w:lvlJc w:val="left"/>
    </w:lvl>
    <w:lvl w:ilvl="1" w:tplc="C40EC276">
      <w:numFmt w:val="decimal"/>
      <w:lvlText w:val=""/>
      <w:lvlJc w:val="left"/>
    </w:lvl>
    <w:lvl w:ilvl="2" w:tplc="DF0A2D66">
      <w:numFmt w:val="decimal"/>
      <w:lvlText w:val=""/>
      <w:lvlJc w:val="left"/>
    </w:lvl>
    <w:lvl w:ilvl="3" w:tplc="FE4A204A">
      <w:numFmt w:val="decimal"/>
      <w:lvlText w:val=""/>
      <w:lvlJc w:val="left"/>
    </w:lvl>
    <w:lvl w:ilvl="4" w:tplc="07EAD65A">
      <w:numFmt w:val="decimal"/>
      <w:lvlText w:val=""/>
      <w:lvlJc w:val="left"/>
    </w:lvl>
    <w:lvl w:ilvl="5" w:tplc="BE649A60">
      <w:numFmt w:val="decimal"/>
      <w:lvlText w:val=""/>
      <w:lvlJc w:val="left"/>
    </w:lvl>
    <w:lvl w:ilvl="6" w:tplc="03C02D24">
      <w:numFmt w:val="decimal"/>
      <w:lvlText w:val=""/>
      <w:lvlJc w:val="left"/>
    </w:lvl>
    <w:lvl w:ilvl="7" w:tplc="2C8E961A">
      <w:numFmt w:val="decimal"/>
      <w:lvlText w:val=""/>
      <w:lvlJc w:val="left"/>
    </w:lvl>
    <w:lvl w:ilvl="8" w:tplc="DF1236BC">
      <w:numFmt w:val="decimal"/>
      <w:lvlText w:val=""/>
      <w:lvlJc w:val="left"/>
    </w:lvl>
  </w:abstractNum>
  <w:abstractNum w:abstractNumId="59">
    <w:nsid w:val="00003960"/>
    <w:multiLevelType w:val="hybridMultilevel"/>
    <w:tmpl w:val="24D8F03A"/>
    <w:lvl w:ilvl="0" w:tplc="A0A0C868">
      <w:start w:val="1"/>
      <w:numFmt w:val="bullet"/>
      <w:lvlText w:val=""/>
      <w:lvlJc w:val="left"/>
    </w:lvl>
    <w:lvl w:ilvl="1" w:tplc="F9FA771A">
      <w:numFmt w:val="decimal"/>
      <w:lvlText w:val=""/>
      <w:lvlJc w:val="left"/>
    </w:lvl>
    <w:lvl w:ilvl="2" w:tplc="96D60A1E">
      <w:numFmt w:val="decimal"/>
      <w:lvlText w:val=""/>
      <w:lvlJc w:val="left"/>
    </w:lvl>
    <w:lvl w:ilvl="3" w:tplc="85E8BB58">
      <w:numFmt w:val="decimal"/>
      <w:lvlText w:val=""/>
      <w:lvlJc w:val="left"/>
    </w:lvl>
    <w:lvl w:ilvl="4" w:tplc="D8E201DE">
      <w:numFmt w:val="decimal"/>
      <w:lvlText w:val=""/>
      <w:lvlJc w:val="left"/>
    </w:lvl>
    <w:lvl w:ilvl="5" w:tplc="E8D86D64">
      <w:numFmt w:val="decimal"/>
      <w:lvlText w:val=""/>
      <w:lvlJc w:val="left"/>
    </w:lvl>
    <w:lvl w:ilvl="6" w:tplc="0EBA77EA">
      <w:numFmt w:val="decimal"/>
      <w:lvlText w:val=""/>
      <w:lvlJc w:val="left"/>
    </w:lvl>
    <w:lvl w:ilvl="7" w:tplc="B5D09C5C">
      <w:numFmt w:val="decimal"/>
      <w:lvlText w:val=""/>
      <w:lvlJc w:val="left"/>
    </w:lvl>
    <w:lvl w:ilvl="8" w:tplc="1DB072B4">
      <w:numFmt w:val="decimal"/>
      <w:lvlText w:val=""/>
      <w:lvlJc w:val="left"/>
    </w:lvl>
  </w:abstractNum>
  <w:abstractNum w:abstractNumId="60">
    <w:nsid w:val="000039CE"/>
    <w:multiLevelType w:val="hybridMultilevel"/>
    <w:tmpl w:val="0610CEFA"/>
    <w:lvl w:ilvl="0" w:tplc="FB5CB196">
      <w:start w:val="1"/>
      <w:numFmt w:val="bullet"/>
      <w:lvlText w:val="-"/>
      <w:lvlJc w:val="left"/>
    </w:lvl>
    <w:lvl w:ilvl="1" w:tplc="7EE6C2D6">
      <w:numFmt w:val="decimal"/>
      <w:lvlText w:val=""/>
      <w:lvlJc w:val="left"/>
    </w:lvl>
    <w:lvl w:ilvl="2" w:tplc="2BF48388">
      <w:numFmt w:val="decimal"/>
      <w:lvlText w:val=""/>
      <w:lvlJc w:val="left"/>
    </w:lvl>
    <w:lvl w:ilvl="3" w:tplc="661244B8">
      <w:numFmt w:val="decimal"/>
      <w:lvlText w:val=""/>
      <w:lvlJc w:val="left"/>
    </w:lvl>
    <w:lvl w:ilvl="4" w:tplc="A942FD2C">
      <w:numFmt w:val="decimal"/>
      <w:lvlText w:val=""/>
      <w:lvlJc w:val="left"/>
    </w:lvl>
    <w:lvl w:ilvl="5" w:tplc="3808E91A">
      <w:numFmt w:val="decimal"/>
      <w:lvlText w:val=""/>
      <w:lvlJc w:val="left"/>
    </w:lvl>
    <w:lvl w:ilvl="6" w:tplc="3FC60D5C">
      <w:numFmt w:val="decimal"/>
      <w:lvlText w:val=""/>
      <w:lvlJc w:val="left"/>
    </w:lvl>
    <w:lvl w:ilvl="7" w:tplc="F42CE5A4">
      <w:numFmt w:val="decimal"/>
      <w:lvlText w:val=""/>
      <w:lvlJc w:val="left"/>
    </w:lvl>
    <w:lvl w:ilvl="8" w:tplc="53FC5316">
      <w:numFmt w:val="decimal"/>
      <w:lvlText w:val=""/>
      <w:lvlJc w:val="left"/>
    </w:lvl>
  </w:abstractNum>
  <w:abstractNum w:abstractNumId="61">
    <w:nsid w:val="00003A2D"/>
    <w:multiLevelType w:val="hybridMultilevel"/>
    <w:tmpl w:val="7246694C"/>
    <w:lvl w:ilvl="0" w:tplc="10B65AD8">
      <w:start w:val="1"/>
      <w:numFmt w:val="bullet"/>
      <w:lvlText w:val="В"/>
      <w:lvlJc w:val="left"/>
    </w:lvl>
    <w:lvl w:ilvl="1" w:tplc="6BEEEC5E">
      <w:numFmt w:val="decimal"/>
      <w:lvlText w:val=""/>
      <w:lvlJc w:val="left"/>
    </w:lvl>
    <w:lvl w:ilvl="2" w:tplc="99A4C8DA">
      <w:numFmt w:val="decimal"/>
      <w:lvlText w:val=""/>
      <w:lvlJc w:val="left"/>
    </w:lvl>
    <w:lvl w:ilvl="3" w:tplc="E57EBCE6">
      <w:numFmt w:val="decimal"/>
      <w:lvlText w:val=""/>
      <w:lvlJc w:val="left"/>
    </w:lvl>
    <w:lvl w:ilvl="4" w:tplc="659A1BEA">
      <w:numFmt w:val="decimal"/>
      <w:lvlText w:val=""/>
      <w:lvlJc w:val="left"/>
    </w:lvl>
    <w:lvl w:ilvl="5" w:tplc="2CD4411A">
      <w:numFmt w:val="decimal"/>
      <w:lvlText w:val=""/>
      <w:lvlJc w:val="left"/>
    </w:lvl>
    <w:lvl w:ilvl="6" w:tplc="0594614E">
      <w:numFmt w:val="decimal"/>
      <w:lvlText w:val=""/>
      <w:lvlJc w:val="left"/>
    </w:lvl>
    <w:lvl w:ilvl="7" w:tplc="871EE8F8">
      <w:numFmt w:val="decimal"/>
      <w:lvlText w:val=""/>
      <w:lvlJc w:val="left"/>
    </w:lvl>
    <w:lvl w:ilvl="8" w:tplc="1FA0B11C">
      <w:numFmt w:val="decimal"/>
      <w:lvlText w:val=""/>
      <w:lvlJc w:val="left"/>
    </w:lvl>
  </w:abstractNum>
  <w:abstractNum w:abstractNumId="62">
    <w:nsid w:val="00003A61"/>
    <w:multiLevelType w:val="hybridMultilevel"/>
    <w:tmpl w:val="8452BB38"/>
    <w:lvl w:ilvl="0" w:tplc="E0B0811E">
      <w:start w:val="1"/>
      <w:numFmt w:val="bullet"/>
      <w:lvlText w:val="В"/>
      <w:lvlJc w:val="left"/>
    </w:lvl>
    <w:lvl w:ilvl="1" w:tplc="FEE40670">
      <w:numFmt w:val="decimal"/>
      <w:lvlText w:val=""/>
      <w:lvlJc w:val="left"/>
    </w:lvl>
    <w:lvl w:ilvl="2" w:tplc="4328E710">
      <w:numFmt w:val="decimal"/>
      <w:lvlText w:val=""/>
      <w:lvlJc w:val="left"/>
    </w:lvl>
    <w:lvl w:ilvl="3" w:tplc="FC644D42">
      <w:numFmt w:val="decimal"/>
      <w:lvlText w:val=""/>
      <w:lvlJc w:val="left"/>
    </w:lvl>
    <w:lvl w:ilvl="4" w:tplc="382696CE">
      <w:numFmt w:val="decimal"/>
      <w:lvlText w:val=""/>
      <w:lvlJc w:val="left"/>
    </w:lvl>
    <w:lvl w:ilvl="5" w:tplc="F77264F2">
      <w:numFmt w:val="decimal"/>
      <w:lvlText w:val=""/>
      <w:lvlJc w:val="left"/>
    </w:lvl>
    <w:lvl w:ilvl="6" w:tplc="0C10439A">
      <w:numFmt w:val="decimal"/>
      <w:lvlText w:val=""/>
      <w:lvlJc w:val="left"/>
    </w:lvl>
    <w:lvl w:ilvl="7" w:tplc="F202B78A">
      <w:numFmt w:val="decimal"/>
      <w:lvlText w:val=""/>
      <w:lvlJc w:val="left"/>
    </w:lvl>
    <w:lvl w:ilvl="8" w:tplc="BABA0686">
      <w:numFmt w:val="decimal"/>
      <w:lvlText w:val=""/>
      <w:lvlJc w:val="left"/>
    </w:lvl>
  </w:abstractNum>
  <w:abstractNum w:abstractNumId="63">
    <w:nsid w:val="00003A8D"/>
    <w:multiLevelType w:val="hybridMultilevel"/>
    <w:tmpl w:val="09D81982"/>
    <w:lvl w:ilvl="0" w:tplc="1AAEF844">
      <w:start w:val="1"/>
      <w:numFmt w:val="bullet"/>
      <w:lvlText w:val="С"/>
      <w:lvlJc w:val="left"/>
    </w:lvl>
    <w:lvl w:ilvl="1" w:tplc="EBC0C03C">
      <w:numFmt w:val="decimal"/>
      <w:lvlText w:val=""/>
      <w:lvlJc w:val="left"/>
    </w:lvl>
    <w:lvl w:ilvl="2" w:tplc="33664E88">
      <w:numFmt w:val="decimal"/>
      <w:lvlText w:val=""/>
      <w:lvlJc w:val="left"/>
    </w:lvl>
    <w:lvl w:ilvl="3" w:tplc="1B227122">
      <w:numFmt w:val="decimal"/>
      <w:lvlText w:val=""/>
      <w:lvlJc w:val="left"/>
    </w:lvl>
    <w:lvl w:ilvl="4" w:tplc="B5089090">
      <w:numFmt w:val="decimal"/>
      <w:lvlText w:val=""/>
      <w:lvlJc w:val="left"/>
    </w:lvl>
    <w:lvl w:ilvl="5" w:tplc="6A76CA6E">
      <w:numFmt w:val="decimal"/>
      <w:lvlText w:val=""/>
      <w:lvlJc w:val="left"/>
    </w:lvl>
    <w:lvl w:ilvl="6" w:tplc="8D125126">
      <w:numFmt w:val="decimal"/>
      <w:lvlText w:val=""/>
      <w:lvlJc w:val="left"/>
    </w:lvl>
    <w:lvl w:ilvl="7" w:tplc="A97ECDFE">
      <w:numFmt w:val="decimal"/>
      <w:lvlText w:val=""/>
      <w:lvlJc w:val="left"/>
    </w:lvl>
    <w:lvl w:ilvl="8" w:tplc="40C64D92">
      <w:numFmt w:val="decimal"/>
      <w:lvlText w:val=""/>
      <w:lvlJc w:val="left"/>
    </w:lvl>
  </w:abstractNum>
  <w:abstractNum w:abstractNumId="64">
    <w:nsid w:val="00003B97"/>
    <w:multiLevelType w:val="hybridMultilevel"/>
    <w:tmpl w:val="52C0FBF8"/>
    <w:lvl w:ilvl="0" w:tplc="F4EA663C">
      <w:start w:val="3"/>
      <w:numFmt w:val="decimal"/>
      <w:lvlText w:val="%1."/>
      <w:lvlJc w:val="left"/>
    </w:lvl>
    <w:lvl w:ilvl="1" w:tplc="A27CDF00">
      <w:start w:val="1"/>
      <w:numFmt w:val="bullet"/>
      <w:lvlText w:val="В"/>
      <w:lvlJc w:val="left"/>
    </w:lvl>
    <w:lvl w:ilvl="2" w:tplc="9F3A190A">
      <w:start w:val="1"/>
      <w:numFmt w:val="bullet"/>
      <w:lvlText w:val=""/>
      <w:lvlJc w:val="left"/>
    </w:lvl>
    <w:lvl w:ilvl="3" w:tplc="D6E0F7CA">
      <w:numFmt w:val="decimal"/>
      <w:lvlText w:val=""/>
      <w:lvlJc w:val="left"/>
    </w:lvl>
    <w:lvl w:ilvl="4" w:tplc="940AD93E">
      <w:numFmt w:val="decimal"/>
      <w:lvlText w:val=""/>
      <w:lvlJc w:val="left"/>
    </w:lvl>
    <w:lvl w:ilvl="5" w:tplc="D5CA245E">
      <w:numFmt w:val="decimal"/>
      <w:lvlText w:val=""/>
      <w:lvlJc w:val="left"/>
    </w:lvl>
    <w:lvl w:ilvl="6" w:tplc="6D28EF60">
      <w:numFmt w:val="decimal"/>
      <w:lvlText w:val=""/>
      <w:lvlJc w:val="left"/>
    </w:lvl>
    <w:lvl w:ilvl="7" w:tplc="B96ABAB2">
      <w:numFmt w:val="decimal"/>
      <w:lvlText w:val=""/>
      <w:lvlJc w:val="left"/>
    </w:lvl>
    <w:lvl w:ilvl="8" w:tplc="DBD62162">
      <w:numFmt w:val="decimal"/>
      <w:lvlText w:val=""/>
      <w:lvlJc w:val="left"/>
    </w:lvl>
  </w:abstractNum>
  <w:abstractNum w:abstractNumId="65">
    <w:nsid w:val="00003BB1"/>
    <w:multiLevelType w:val="hybridMultilevel"/>
    <w:tmpl w:val="C5F01970"/>
    <w:lvl w:ilvl="0" w:tplc="6550118C">
      <w:start w:val="1"/>
      <w:numFmt w:val="bullet"/>
      <w:lvlText w:val="-"/>
      <w:lvlJc w:val="left"/>
    </w:lvl>
    <w:lvl w:ilvl="1" w:tplc="80EC753A">
      <w:numFmt w:val="decimal"/>
      <w:lvlText w:val=""/>
      <w:lvlJc w:val="left"/>
    </w:lvl>
    <w:lvl w:ilvl="2" w:tplc="B26C6A3C">
      <w:numFmt w:val="decimal"/>
      <w:lvlText w:val=""/>
      <w:lvlJc w:val="left"/>
    </w:lvl>
    <w:lvl w:ilvl="3" w:tplc="F5D6B988">
      <w:numFmt w:val="decimal"/>
      <w:lvlText w:val=""/>
      <w:lvlJc w:val="left"/>
    </w:lvl>
    <w:lvl w:ilvl="4" w:tplc="38765DD2">
      <w:numFmt w:val="decimal"/>
      <w:lvlText w:val=""/>
      <w:lvlJc w:val="left"/>
    </w:lvl>
    <w:lvl w:ilvl="5" w:tplc="A328B3F8">
      <w:numFmt w:val="decimal"/>
      <w:lvlText w:val=""/>
      <w:lvlJc w:val="left"/>
    </w:lvl>
    <w:lvl w:ilvl="6" w:tplc="C400D63A">
      <w:numFmt w:val="decimal"/>
      <w:lvlText w:val=""/>
      <w:lvlJc w:val="left"/>
    </w:lvl>
    <w:lvl w:ilvl="7" w:tplc="F82EAD32">
      <w:numFmt w:val="decimal"/>
      <w:lvlText w:val=""/>
      <w:lvlJc w:val="left"/>
    </w:lvl>
    <w:lvl w:ilvl="8" w:tplc="D30E6F20">
      <w:numFmt w:val="decimal"/>
      <w:lvlText w:val=""/>
      <w:lvlJc w:val="left"/>
    </w:lvl>
  </w:abstractNum>
  <w:abstractNum w:abstractNumId="66">
    <w:nsid w:val="00003F4A"/>
    <w:multiLevelType w:val="hybridMultilevel"/>
    <w:tmpl w:val="F370C1C2"/>
    <w:lvl w:ilvl="0" w:tplc="DB5837D4">
      <w:start w:val="4"/>
      <w:numFmt w:val="decimal"/>
      <w:lvlText w:val="%1."/>
      <w:lvlJc w:val="left"/>
    </w:lvl>
    <w:lvl w:ilvl="1" w:tplc="3F96B68C">
      <w:start w:val="1"/>
      <w:numFmt w:val="bullet"/>
      <w:lvlText w:val="-"/>
      <w:lvlJc w:val="left"/>
    </w:lvl>
    <w:lvl w:ilvl="2" w:tplc="C7220744">
      <w:numFmt w:val="decimal"/>
      <w:lvlText w:val=""/>
      <w:lvlJc w:val="left"/>
    </w:lvl>
    <w:lvl w:ilvl="3" w:tplc="22568AD0">
      <w:numFmt w:val="decimal"/>
      <w:lvlText w:val=""/>
      <w:lvlJc w:val="left"/>
    </w:lvl>
    <w:lvl w:ilvl="4" w:tplc="B98263E2">
      <w:numFmt w:val="decimal"/>
      <w:lvlText w:val=""/>
      <w:lvlJc w:val="left"/>
    </w:lvl>
    <w:lvl w:ilvl="5" w:tplc="2FEE0236">
      <w:numFmt w:val="decimal"/>
      <w:lvlText w:val=""/>
      <w:lvlJc w:val="left"/>
    </w:lvl>
    <w:lvl w:ilvl="6" w:tplc="24D2DC9E">
      <w:numFmt w:val="decimal"/>
      <w:lvlText w:val=""/>
      <w:lvlJc w:val="left"/>
    </w:lvl>
    <w:lvl w:ilvl="7" w:tplc="3DFE8C98">
      <w:numFmt w:val="decimal"/>
      <w:lvlText w:val=""/>
      <w:lvlJc w:val="left"/>
    </w:lvl>
    <w:lvl w:ilvl="8" w:tplc="2750B54C">
      <w:numFmt w:val="decimal"/>
      <w:lvlText w:val=""/>
      <w:lvlJc w:val="left"/>
    </w:lvl>
  </w:abstractNum>
  <w:abstractNum w:abstractNumId="67">
    <w:nsid w:val="0000401D"/>
    <w:multiLevelType w:val="hybridMultilevel"/>
    <w:tmpl w:val="9D8685D6"/>
    <w:lvl w:ilvl="0" w:tplc="C76ACC2E">
      <w:start w:val="1"/>
      <w:numFmt w:val="bullet"/>
      <w:lvlText w:val="В"/>
      <w:lvlJc w:val="left"/>
    </w:lvl>
    <w:lvl w:ilvl="1" w:tplc="A8241F2A">
      <w:numFmt w:val="decimal"/>
      <w:lvlText w:val=""/>
      <w:lvlJc w:val="left"/>
    </w:lvl>
    <w:lvl w:ilvl="2" w:tplc="D0AE4F74">
      <w:numFmt w:val="decimal"/>
      <w:lvlText w:val=""/>
      <w:lvlJc w:val="left"/>
    </w:lvl>
    <w:lvl w:ilvl="3" w:tplc="6CA8E11A">
      <w:numFmt w:val="decimal"/>
      <w:lvlText w:val=""/>
      <w:lvlJc w:val="left"/>
    </w:lvl>
    <w:lvl w:ilvl="4" w:tplc="32729EA2">
      <w:numFmt w:val="decimal"/>
      <w:lvlText w:val=""/>
      <w:lvlJc w:val="left"/>
    </w:lvl>
    <w:lvl w:ilvl="5" w:tplc="58B0DEA8">
      <w:numFmt w:val="decimal"/>
      <w:lvlText w:val=""/>
      <w:lvlJc w:val="left"/>
    </w:lvl>
    <w:lvl w:ilvl="6" w:tplc="899EEF98">
      <w:numFmt w:val="decimal"/>
      <w:lvlText w:val=""/>
      <w:lvlJc w:val="left"/>
    </w:lvl>
    <w:lvl w:ilvl="7" w:tplc="5066C2E0">
      <w:numFmt w:val="decimal"/>
      <w:lvlText w:val=""/>
      <w:lvlJc w:val="left"/>
    </w:lvl>
    <w:lvl w:ilvl="8" w:tplc="BCD0E724">
      <w:numFmt w:val="decimal"/>
      <w:lvlText w:val=""/>
      <w:lvlJc w:val="left"/>
    </w:lvl>
  </w:abstractNum>
  <w:abstractNum w:abstractNumId="68">
    <w:nsid w:val="00004027"/>
    <w:multiLevelType w:val="hybridMultilevel"/>
    <w:tmpl w:val="F63E7464"/>
    <w:lvl w:ilvl="0" w:tplc="7F0C71C0">
      <w:start w:val="1"/>
      <w:numFmt w:val="bullet"/>
      <w:lvlText w:val=""/>
      <w:lvlJc w:val="left"/>
    </w:lvl>
    <w:lvl w:ilvl="1" w:tplc="51800BDA">
      <w:numFmt w:val="decimal"/>
      <w:lvlText w:val=""/>
      <w:lvlJc w:val="left"/>
    </w:lvl>
    <w:lvl w:ilvl="2" w:tplc="0858797A">
      <w:numFmt w:val="decimal"/>
      <w:lvlText w:val=""/>
      <w:lvlJc w:val="left"/>
    </w:lvl>
    <w:lvl w:ilvl="3" w:tplc="CE460186">
      <w:numFmt w:val="decimal"/>
      <w:lvlText w:val=""/>
      <w:lvlJc w:val="left"/>
    </w:lvl>
    <w:lvl w:ilvl="4" w:tplc="ACB076F2">
      <w:numFmt w:val="decimal"/>
      <w:lvlText w:val=""/>
      <w:lvlJc w:val="left"/>
    </w:lvl>
    <w:lvl w:ilvl="5" w:tplc="9E6C2AB6">
      <w:numFmt w:val="decimal"/>
      <w:lvlText w:val=""/>
      <w:lvlJc w:val="left"/>
    </w:lvl>
    <w:lvl w:ilvl="6" w:tplc="04FED2EA">
      <w:numFmt w:val="decimal"/>
      <w:lvlText w:val=""/>
      <w:lvlJc w:val="left"/>
    </w:lvl>
    <w:lvl w:ilvl="7" w:tplc="E8E2BEEE">
      <w:numFmt w:val="decimal"/>
      <w:lvlText w:val=""/>
      <w:lvlJc w:val="left"/>
    </w:lvl>
    <w:lvl w:ilvl="8" w:tplc="5D6C743C">
      <w:numFmt w:val="decimal"/>
      <w:lvlText w:val=""/>
      <w:lvlJc w:val="left"/>
    </w:lvl>
  </w:abstractNum>
  <w:abstractNum w:abstractNumId="69">
    <w:nsid w:val="00004087"/>
    <w:multiLevelType w:val="hybridMultilevel"/>
    <w:tmpl w:val="D4E84638"/>
    <w:lvl w:ilvl="0" w:tplc="5CC69FA4">
      <w:start w:val="1"/>
      <w:numFmt w:val="bullet"/>
      <w:lvlText w:val="-"/>
      <w:lvlJc w:val="left"/>
    </w:lvl>
    <w:lvl w:ilvl="1" w:tplc="F6D0144C">
      <w:numFmt w:val="decimal"/>
      <w:lvlText w:val=""/>
      <w:lvlJc w:val="left"/>
    </w:lvl>
    <w:lvl w:ilvl="2" w:tplc="1C0C71D6">
      <w:numFmt w:val="decimal"/>
      <w:lvlText w:val=""/>
      <w:lvlJc w:val="left"/>
    </w:lvl>
    <w:lvl w:ilvl="3" w:tplc="9864C924">
      <w:numFmt w:val="decimal"/>
      <w:lvlText w:val=""/>
      <w:lvlJc w:val="left"/>
    </w:lvl>
    <w:lvl w:ilvl="4" w:tplc="287C60FC">
      <w:numFmt w:val="decimal"/>
      <w:lvlText w:val=""/>
      <w:lvlJc w:val="left"/>
    </w:lvl>
    <w:lvl w:ilvl="5" w:tplc="1BB8E5B6">
      <w:numFmt w:val="decimal"/>
      <w:lvlText w:val=""/>
      <w:lvlJc w:val="left"/>
    </w:lvl>
    <w:lvl w:ilvl="6" w:tplc="3CC02408">
      <w:numFmt w:val="decimal"/>
      <w:lvlText w:val=""/>
      <w:lvlJc w:val="left"/>
    </w:lvl>
    <w:lvl w:ilvl="7" w:tplc="CDD2AFA4">
      <w:numFmt w:val="decimal"/>
      <w:lvlText w:val=""/>
      <w:lvlJc w:val="left"/>
    </w:lvl>
    <w:lvl w:ilvl="8" w:tplc="CE007BBE">
      <w:numFmt w:val="decimal"/>
      <w:lvlText w:val=""/>
      <w:lvlJc w:val="left"/>
    </w:lvl>
  </w:abstractNum>
  <w:abstractNum w:abstractNumId="70">
    <w:nsid w:val="00004402"/>
    <w:multiLevelType w:val="hybridMultilevel"/>
    <w:tmpl w:val="CC4866C2"/>
    <w:lvl w:ilvl="0" w:tplc="7AE65C0E">
      <w:start w:val="1"/>
      <w:numFmt w:val="bullet"/>
      <w:lvlText w:val="ОО"/>
      <w:lvlJc w:val="left"/>
    </w:lvl>
    <w:lvl w:ilvl="1" w:tplc="E214CD46">
      <w:numFmt w:val="decimal"/>
      <w:lvlText w:val=""/>
      <w:lvlJc w:val="left"/>
    </w:lvl>
    <w:lvl w:ilvl="2" w:tplc="AB2A1CF0">
      <w:numFmt w:val="decimal"/>
      <w:lvlText w:val=""/>
      <w:lvlJc w:val="left"/>
    </w:lvl>
    <w:lvl w:ilvl="3" w:tplc="8B548FF4">
      <w:numFmt w:val="decimal"/>
      <w:lvlText w:val=""/>
      <w:lvlJc w:val="left"/>
    </w:lvl>
    <w:lvl w:ilvl="4" w:tplc="1F6E3B96">
      <w:numFmt w:val="decimal"/>
      <w:lvlText w:val=""/>
      <w:lvlJc w:val="left"/>
    </w:lvl>
    <w:lvl w:ilvl="5" w:tplc="43C09530">
      <w:numFmt w:val="decimal"/>
      <w:lvlText w:val=""/>
      <w:lvlJc w:val="left"/>
    </w:lvl>
    <w:lvl w:ilvl="6" w:tplc="D2824030">
      <w:numFmt w:val="decimal"/>
      <w:lvlText w:val=""/>
      <w:lvlJc w:val="left"/>
    </w:lvl>
    <w:lvl w:ilvl="7" w:tplc="E7FC4D64">
      <w:numFmt w:val="decimal"/>
      <w:lvlText w:val=""/>
      <w:lvlJc w:val="left"/>
    </w:lvl>
    <w:lvl w:ilvl="8" w:tplc="669843EA">
      <w:numFmt w:val="decimal"/>
      <w:lvlText w:val=""/>
      <w:lvlJc w:val="left"/>
    </w:lvl>
  </w:abstractNum>
  <w:abstractNum w:abstractNumId="71">
    <w:nsid w:val="0000442B"/>
    <w:multiLevelType w:val="hybridMultilevel"/>
    <w:tmpl w:val="C1E4C38C"/>
    <w:lvl w:ilvl="0" w:tplc="86247D5A">
      <w:start w:val="1"/>
      <w:numFmt w:val="bullet"/>
      <w:lvlText w:val="и"/>
      <w:lvlJc w:val="left"/>
    </w:lvl>
    <w:lvl w:ilvl="1" w:tplc="5664C4A8">
      <w:start w:val="1"/>
      <w:numFmt w:val="bullet"/>
      <w:lvlText w:val=""/>
      <w:lvlJc w:val="left"/>
    </w:lvl>
    <w:lvl w:ilvl="2" w:tplc="00DE7CF4">
      <w:numFmt w:val="decimal"/>
      <w:lvlText w:val=""/>
      <w:lvlJc w:val="left"/>
    </w:lvl>
    <w:lvl w:ilvl="3" w:tplc="37D2FE68">
      <w:numFmt w:val="decimal"/>
      <w:lvlText w:val=""/>
      <w:lvlJc w:val="left"/>
    </w:lvl>
    <w:lvl w:ilvl="4" w:tplc="A6EAE9D0">
      <w:numFmt w:val="decimal"/>
      <w:lvlText w:val=""/>
      <w:lvlJc w:val="left"/>
    </w:lvl>
    <w:lvl w:ilvl="5" w:tplc="963276C0">
      <w:numFmt w:val="decimal"/>
      <w:lvlText w:val=""/>
      <w:lvlJc w:val="left"/>
    </w:lvl>
    <w:lvl w:ilvl="6" w:tplc="49F47356">
      <w:numFmt w:val="decimal"/>
      <w:lvlText w:val=""/>
      <w:lvlJc w:val="left"/>
    </w:lvl>
    <w:lvl w:ilvl="7" w:tplc="09CC3A2C">
      <w:numFmt w:val="decimal"/>
      <w:lvlText w:val=""/>
      <w:lvlJc w:val="left"/>
    </w:lvl>
    <w:lvl w:ilvl="8" w:tplc="FA902F42">
      <w:numFmt w:val="decimal"/>
      <w:lvlText w:val=""/>
      <w:lvlJc w:val="left"/>
    </w:lvl>
  </w:abstractNum>
  <w:abstractNum w:abstractNumId="72">
    <w:nsid w:val="0000458F"/>
    <w:multiLevelType w:val="hybridMultilevel"/>
    <w:tmpl w:val="73E49630"/>
    <w:lvl w:ilvl="0" w:tplc="24925904">
      <w:start w:val="3"/>
      <w:numFmt w:val="decimal"/>
      <w:lvlText w:val="%1."/>
      <w:lvlJc w:val="left"/>
    </w:lvl>
    <w:lvl w:ilvl="1" w:tplc="5E24DFB2">
      <w:numFmt w:val="decimal"/>
      <w:lvlText w:val=""/>
      <w:lvlJc w:val="left"/>
    </w:lvl>
    <w:lvl w:ilvl="2" w:tplc="74D447EA">
      <w:numFmt w:val="decimal"/>
      <w:lvlText w:val=""/>
      <w:lvlJc w:val="left"/>
    </w:lvl>
    <w:lvl w:ilvl="3" w:tplc="73783428">
      <w:numFmt w:val="decimal"/>
      <w:lvlText w:val=""/>
      <w:lvlJc w:val="left"/>
    </w:lvl>
    <w:lvl w:ilvl="4" w:tplc="68EC82AE">
      <w:numFmt w:val="decimal"/>
      <w:lvlText w:val=""/>
      <w:lvlJc w:val="left"/>
    </w:lvl>
    <w:lvl w:ilvl="5" w:tplc="AE4882C8">
      <w:numFmt w:val="decimal"/>
      <w:lvlText w:val=""/>
      <w:lvlJc w:val="left"/>
    </w:lvl>
    <w:lvl w:ilvl="6" w:tplc="9258D40A">
      <w:numFmt w:val="decimal"/>
      <w:lvlText w:val=""/>
      <w:lvlJc w:val="left"/>
    </w:lvl>
    <w:lvl w:ilvl="7" w:tplc="1AD85A5C">
      <w:numFmt w:val="decimal"/>
      <w:lvlText w:val=""/>
      <w:lvlJc w:val="left"/>
    </w:lvl>
    <w:lvl w:ilvl="8" w:tplc="E99C9F9A">
      <w:numFmt w:val="decimal"/>
      <w:lvlText w:val=""/>
      <w:lvlJc w:val="left"/>
    </w:lvl>
  </w:abstractNum>
  <w:abstractNum w:abstractNumId="73">
    <w:nsid w:val="000045C5"/>
    <w:multiLevelType w:val="hybridMultilevel"/>
    <w:tmpl w:val="3300CC62"/>
    <w:lvl w:ilvl="0" w:tplc="4FC48670">
      <w:start w:val="1"/>
      <w:numFmt w:val="bullet"/>
      <w:lvlText w:val="в"/>
      <w:lvlJc w:val="left"/>
    </w:lvl>
    <w:lvl w:ilvl="1" w:tplc="E2184E4E">
      <w:start w:val="1"/>
      <w:numFmt w:val="bullet"/>
      <w:lvlText w:val=""/>
      <w:lvlJc w:val="left"/>
    </w:lvl>
    <w:lvl w:ilvl="2" w:tplc="9B78E420">
      <w:numFmt w:val="decimal"/>
      <w:lvlText w:val=""/>
      <w:lvlJc w:val="left"/>
    </w:lvl>
    <w:lvl w:ilvl="3" w:tplc="3EC0D8C2">
      <w:numFmt w:val="decimal"/>
      <w:lvlText w:val=""/>
      <w:lvlJc w:val="left"/>
    </w:lvl>
    <w:lvl w:ilvl="4" w:tplc="0206F666">
      <w:numFmt w:val="decimal"/>
      <w:lvlText w:val=""/>
      <w:lvlJc w:val="left"/>
    </w:lvl>
    <w:lvl w:ilvl="5" w:tplc="31BC871E">
      <w:numFmt w:val="decimal"/>
      <w:lvlText w:val=""/>
      <w:lvlJc w:val="left"/>
    </w:lvl>
    <w:lvl w:ilvl="6" w:tplc="F47E2B9E">
      <w:numFmt w:val="decimal"/>
      <w:lvlText w:val=""/>
      <w:lvlJc w:val="left"/>
    </w:lvl>
    <w:lvl w:ilvl="7" w:tplc="9690BB8A">
      <w:numFmt w:val="decimal"/>
      <w:lvlText w:val=""/>
      <w:lvlJc w:val="left"/>
    </w:lvl>
    <w:lvl w:ilvl="8" w:tplc="3FF27222">
      <w:numFmt w:val="decimal"/>
      <w:lvlText w:val=""/>
      <w:lvlJc w:val="left"/>
    </w:lvl>
  </w:abstractNum>
  <w:abstractNum w:abstractNumId="74">
    <w:nsid w:val="000046CF"/>
    <w:multiLevelType w:val="hybridMultilevel"/>
    <w:tmpl w:val="A12230BA"/>
    <w:lvl w:ilvl="0" w:tplc="A4028838">
      <w:start w:val="1"/>
      <w:numFmt w:val="bullet"/>
      <w:lvlText w:val="-"/>
      <w:lvlJc w:val="left"/>
    </w:lvl>
    <w:lvl w:ilvl="1" w:tplc="3DB0E9EE">
      <w:numFmt w:val="decimal"/>
      <w:lvlText w:val=""/>
      <w:lvlJc w:val="left"/>
    </w:lvl>
    <w:lvl w:ilvl="2" w:tplc="CC8E0720">
      <w:numFmt w:val="decimal"/>
      <w:lvlText w:val=""/>
      <w:lvlJc w:val="left"/>
    </w:lvl>
    <w:lvl w:ilvl="3" w:tplc="A2589712">
      <w:numFmt w:val="decimal"/>
      <w:lvlText w:val=""/>
      <w:lvlJc w:val="left"/>
    </w:lvl>
    <w:lvl w:ilvl="4" w:tplc="1FD4595E">
      <w:numFmt w:val="decimal"/>
      <w:lvlText w:val=""/>
      <w:lvlJc w:val="left"/>
    </w:lvl>
    <w:lvl w:ilvl="5" w:tplc="BE6819A2">
      <w:numFmt w:val="decimal"/>
      <w:lvlText w:val=""/>
      <w:lvlJc w:val="left"/>
    </w:lvl>
    <w:lvl w:ilvl="6" w:tplc="B52E3DF6">
      <w:numFmt w:val="decimal"/>
      <w:lvlText w:val=""/>
      <w:lvlJc w:val="left"/>
    </w:lvl>
    <w:lvl w:ilvl="7" w:tplc="6422DF28">
      <w:numFmt w:val="decimal"/>
      <w:lvlText w:val=""/>
      <w:lvlJc w:val="left"/>
    </w:lvl>
    <w:lvl w:ilvl="8" w:tplc="BD6C6438">
      <w:numFmt w:val="decimal"/>
      <w:lvlText w:val=""/>
      <w:lvlJc w:val="left"/>
    </w:lvl>
  </w:abstractNum>
  <w:abstractNum w:abstractNumId="75">
    <w:nsid w:val="0000470E"/>
    <w:multiLevelType w:val="hybridMultilevel"/>
    <w:tmpl w:val="C2E41A6E"/>
    <w:lvl w:ilvl="0" w:tplc="4CCC8550">
      <w:start w:val="3"/>
      <w:numFmt w:val="decimal"/>
      <w:lvlText w:val="%1."/>
      <w:lvlJc w:val="left"/>
    </w:lvl>
    <w:lvl w:ilvl="1" w:tplc="E63E940E">
      <w:numFmt w:val="decimal"/>
      <w:lvlText w:val=""/>
      <w:lvlJc w:val="left"/>
    </w:lvl>
    <w:lvl w:ilvl="2" w:tplc="5D4C9FDE">
      <w:numFmt w:val="decimal"/>
      <w:lvlText w:val=""/>
      <w:lvlJc w:val="left"/>
    </w:lvl>
    <w:lvl w:ilvl="3" w:tplc="ACA277B0">
      <w:numFmt w:val="decimal"/>
      <w:lvlText w:val=""/>
      <w:lvlJc w:val="left"/>
    </w:lvl>
    <w:lvl w:ilvl="4" w:tplc="4112A226">
      <w:numFmt w:val="decimal"/>
      <w:lvlText w:val=""/>
      <w:lvlJc w:val="left"/>
    </w:lvl>
    <w:lvl w:ilvl="5" w:tplc="F780891A">
      <w:numFmt w:val="decimal"/>
      <w:lvlText w:val=""/>
      <w:lvlJc w:val="left"/>
    </w:lvl>
    <w:lvl w:ilvl="6" w:tplc="39AA9622">
      <w:numFmt w:val="decimal"/>
      <w:lvlText w:val=""/>
      <w:lvlJc w:val="left"/>
    </w:lvl>
    <w:lvl w:ilvl="7" w:tplc="1EFC0838">
      <w:numFmt w:val="decimal"/>
      <w:lvlText w:val=""/>
      <w:lvlJc w:val="left"/>
    </w:lvl>
    <w:lvl w:ilvl="8" w:tplc="852EABAE">
      <w:numFmt w:val="decimal"/>
      <w:lvlText w:val=""/>
      <w:lvlJc w:val="left"/>
    </w:lvl>
  </w:abstractNum>
  <w:abstractNum w:abstractNumId="76">
    <w:nsid w:val="0000486A"/>
    <w:multiLevelType w:val="hybridMultilevel"/>
    <w:tmpl w:val="1C64824E"/>
    <w:lvl w:ilvl="0" w:tplc="918421DA">
      <w:start w:val="1"/>
      <w:numFmt w:val="bullet"/>
      <w:lvlText w:val="в"/>
      <w:lvlJc w:val="left"/>
    </w:lvl>
    <w:lvl w:ilvl="1" w:tplc="188ADAF8">
      <w:numFmt w:val="decimal"/>
      <w:lvlText w:val=""/>
      <w:lvlJc w:val="left"/>
    </w:lvl>
    <w:lvl w:ilvl="2" w:tplc="07AE1F4E">
      <w:numFmt w:val="decimal"/>
      <w:lvlText w:val=""/>
      <w:lvlJc w:val="left"/>
    </w:lvl>
    <w:lvl w:ilvl="3" w:tplc="6586434A">
      <w:numFmt w:val="decimal"/>
      <w:lvlText w:val=""/>
      <w:lvlJc w:val="left"/>
    </w:lvl>
    <w:lvl w:ilvl="4" w:tplc="CA48AC60">
      <w:numFmt w:val="decimal"/>
      <w:lvlText w:val=""/>
      <w:lvlJc w:val="left"/>
    </w:lvl>
    <w:lvl w:ilvl="5" w:tplc="610A1036">
      <w:numFmt w:val="decimal"/>
      <w:lvlText w:val=""/>
      <w:lvlJc w:val="left"/>
    </w:lvl>
    <w:lvl w:ilvl="6" w:tplc="33885394">
      <w:numFmt w:val="decimal"/>
      <w:lvlText w:val=""/>
      <w:lvlJc w:val="left"/>
    </w:lvl>
    <w:lvl w:ilvl="7" w:tplc="C96485B0">
      <w:numFmt w:val="decimal"/>
      <w:lvlText w:val=""/>
      <w:lvlJc w:val="left"/>
    </w:lvl>
    <w:lvl w:ilvl="8" w:tplc="273CB518">
      <w:numFmt w:val="decimal"/>
      <w:lvlText w:val=""/>
      <w:lvlJc w:val="left"/>
    </w:lvl>
  </w:abstractNum>
  <w:abstractNum w:abstractNumId="77">
    <w:nsid w:val="0000489C"/>
    <w:multiLevelType w:val="hybridMultilevel"/>
    <w:tmpl w:val="ACBE7010"/>
    <w:lvl w:ilvl="0" w:tplc="96D4BBDA">
      <w:start w:val="1"/>
      <w:numFmt w:val="bullet"/>
      <w:lvlText w:val="-"/>
      <w:lvlJc w:val="left"/>
    </w:lvl>
    <w:lvl w:ilvl="1" w:tplc="0D18BB14">
      <w:numFmt w:val="decimal"/>
      <w:lvlText w:val=""/>
      <w:lvlJc w:val="left"/>
    </w:lvl>
    <w:lvl w:ilvl="2" w:tplc="5EFE9F4A">
      <w:numFmt w:val="decimal"/>
      <w:lvlText w:val=""/>
      <w:lvlJc w:val="left"/>
    </w:lvl>
    <w:lvl w:ilvl="3" w:tplc="7770A148">
      <w:numFmt w:val="decimal"/>
      <w:lvlText w:val=""/>
      <w:lvlJc w:val="left"/>
    </w:lvl>
    <w:lvl w:ilvl="4" w:tplc="D5D61AC8">
      <w:numFmt w:val="decimal"/>
      <w:lvlText w:val=""/>
      <w:lvlJc w:val="left"/>
    </w:lvl>
    <w:lvl w:ilvl="5" w:tplc="EAC4299E">
      <w:numFmt w:val="decimal"/>
      <w:lvlText w:val=""/>
      <w:lvlJc w:val="left"/>
    </w:lvl>
    <w:lvl w:ilvl="6" w:tplc="12C08FA8">
      <w:numFmt w:val="decimal"/>
      <w:lvlText w:val=""/>
      <w:lvlJc w:val="left"/>
    </w:lvl>
    <w:lvl w:ilvl="7" w:tplc="A55C304E">
      <w:numFmt w:val="decimal"/>
      <w:lvlText w:val=""/>
      <w:lvlJc w:val="left"/>
    </w:lvl>
    <w:lvl w:ilvl="8" w:tplc="AB8CC6AC">
      <w:numFmt w:val="decimal"/>
      <w:lvlText w:val=""/>
      <w:lvlJc w:val="left"/>
    </w:lvl>
  </w:abstractNum>
  <w:abstractNum w:abstractNumId="78">
    <w:nsid w:val="000048DB"/>
    <w:multiLevelType w:val="hybridMultilevel"/>
    <w:tmpl w:val="33188FC0"/>
    <w:lvl w:ilvl="0" w:tplc="19F88956">
      <w:start w:val="1"/>
      <w:numFmt w:val="decimal"/>
      <w:lvlText w:val="%1)"/>
      <w:lvlJc w:val="left"/>
    </w:lvl>
    <w:lvl w:ilvl="1" w:tplc="4918B172">
      <w:numFmt w:val="decimal"/>
      <w:lvlText w:val=""/>
      <w:lvlJc w:val="left"/>
    </w:lvl>
    <w:lvl w:ilvl="2" w:tplc="F8EAD184">
      <w:numFmt w:val="decimal"/>
      <w:lvlText w:val=""/>
      <w:lvlJc w:val="left"/>
    </w:lvl>
    <w:lvl w:ilvl="3" w:tplc="5CD25062">
      <w:numFmt w:val="decimal"/>
      <w:lvlText w:val=""/>
      <w:lvlJc w:val="left"/>
    </w:lvl>
    <w:lvl w:ilvl="4" w:tplc="1892D6CC">
      <w:numFmt w:val="decimal"/>
      <w:lvlText w:val=""/>
      <w:lvlJc w:val="left"/>
    </w:lvl>
    <w:lvl w:ilvl="5" w:tplc="D88E7508">
      <w:numFmt w:val="decimal"/>
      <w:lvlText w:val=""/>
      <w:lvlJc w:val="left"/>
    </w:lvl>
    <w:lvl w:ilvl="6" w:tplc="4A807DBE">
      <w:numFmt w:val="decimal"/>
      <w:lvlText w:val=""/>
      <w:lvlJc w:val="left"/>
    </w:lvl>
    <w:lvl w:ilvl="7" w:tplc="6CD6BDEE">
      <w:numFmt w:val="decimal"/>
      <w:lvlText w:val=""/>
      <w:lvlJc w:val="left"/>
    </w:lvl>
    <w:lvl w:ilvl="8" w:tplc="0374F9B2">
      <w:numFmt w:val="decimal"/>
      <w:lvlText w:val=""/>
      <w:lvlJc w:val="left"/>
    </w:lvl>
  </w:abstractNum>
  <w:abstractNum w:abstractNumId="79">
    <w:nsid w:val="0000494A"/>
    <w:multiLevelType w:val="hybridMultilevel"/>
    <w:tmpl w:val="3D7404AE"/>
    <w:lvl w:ilvl="0" w:tplc="DBFE18F8">
      <w:start w:val="2"/>
      <w:numFmt w:val="decimal"/>
      <w:lvlText w:val="%1."/>
      <w:lvlJc w:val="left"/>
    </w:lvl>
    <w:lvl w:ilvl="1" w:tplc="3D4C13C4">
      <w:start w:val="1"/>
      <w:numFmt w:val="bullet"/>
      <w:lvlText w:val="В"/>
      <w:lvlJc w:val="left"/>
    </w:lvl>
    <w:lvl w:ilvl="2" w:tplc="B8BA5B28">
      <w:numFmt w:val="decimal"/>
      <w:lvlText w:val=""/>
      <w:lvlJc w:val="left"/>
    </w:lvl>
    <w:lvl w:ilvl="3" w:tplc="812ABEA8">
      <w:numFmt w:val="decimal"/>
      <w:lvlText w:val=""/>
      <w:lvlJc w:val="left"/>
    </w:lvl>
    <w:lvl w:ilvl="4" w:tplc="A33CE2C2">
      <w:numFmt w:val="decimal"/>
      <w:lvlText w:val=""/>
      <w:lvlJc w:val="left"/>
    </w:lvl>
    <w:lvl w:ilvl="5" w:tplc="E42CF6A6">
      <w:numFmt w:val="decimal"/>
      <w:lvlText w:val=""/>
      <w:lvlJc w:val="left"/>
    </w:lvl>
    <w:lvl w:ilvl="6" w:tplc="F304A3D6">
      <w:numFmt w:val="decimal"/>
      <w:lvlText w:val=""/>
      <w:lvlJc w:val="left"/>
    </w:lvl>
    <w:lvl w:ilvl="7" w:tplc="B4EAE472">
      <w:numFmt w:val="decimal"/>
      <w:lvlText w:val=""/>
      <w:lvlJc w:val="left"/>
    </w:lvl>
    <w:lvl w:ilvl="8" w:tplc="8F788F4E">
      <w:numFmt w:val="decimal"/>
      <w:lvlText w:val=""/>
      <w:lvlJc w:val="left"/>
    </w:lvl>
  </w:abstractNum>
  <w:abstractNum w:abstractNumId="80">
    <w:nsid w:val="000049BB"/>
    <w:multiLevelType w:val="hybridMultilevel"/>
    <w:tmpl w:val="2C563056"/>
    <w:lvl w:ilvl="0" w:tplc="C32CFB3E">
      <w:start w:val="1"/>
      <w:numFmt w:val="bullet"/>
      <w:lvlText w:val="В"/>
      <w:lvlJc w:val="left"/>
    </w:lvl>
    <w:lvl w:ilvl="1" w:tplc="0494EEE8">
      <w:start w:val="1"/>
      <w:numFmt w:val="bullet"/>
      <w:lvlText w:val="С"/>
      <w:lvlJc w:val="left"/>
    </w:lvl>
    <w:lvl w:ilvl="2" w:tplc="ECCA9F5C">
      <w:numFmt w:val="decimal"/>
      <w:lvlText w:val=""/>
      <w:lvlJc w:val="left"/>
    </w:lvl>
    <w:lvl w:ilvl="3" w:tplc="FB6E40E6">
      <w:numFmt w:val="decimal"/>
      <w:lvlText w:val=""/>
      <w:lvlJc w:val="left"/>
    </w:lvl>
    <w:lvl w:ilvl="4" w:tplc="18642358">
      <w:numFmt w:val="decimal"/>
      <w:lvlText w:val=""/>
      <w:lvlJc w:val="left"/>
    </w:lvl>
    <w:lvl w:ilvl="5" w:tplc="74602838">
      <w:numFmt w:val="decimal"/>
      <w:lvlText w:val=""/>
      <w:lvlJc w:val="left"/>
    </w:lvl>
    <w:lvl w:ilvl="6" w:tplc="6B88A4FE">
      <w:numFmt w:val="decimal"/>
      <w:lvlText w:val=""/>
      <w:lvlJc w:val="left"/>
    </w:lvl>
    <w:lvl w:ilvl="7" w:tplc="44501B88">
      <w:numFmt w:val="decimal"/>
      <w:lvlText w:val=""/>
      <w:lvlJc w:val="left"/>
    </w:lvl>
    <w:lvl w:ilvl="8" w:tplc="74F4295C">
      <w:numFmt w:val="decimal"/>
      <w:lvlText w:val=""/>
      <w:lvlJc w:val="left"/>
    </w:lvl>
  </w:abstractNum>
  <w:abstractNum w:abstractNumId="81">
    <w:nsid w:val="000049F7"/>
    <w:multiLevelType w:val="hybridMultilevel"/>
    <w:tmpl w:val="C174011E"/>
    <w:lvl w:ilvl="0" w:tplc="3C4812DA">
      <w:start w:val="1"/>
      <w:numFmt w:val="bullet"/>
      <w:lvlText w:val=""/>
      <w:lvlJc w:val="left"/>
    </w:lvl>
    <w:lvl w:ilvl="1" w:tplc="79BA602A">
      <w:start w:val="1"/>
      <w:numFmt w:val="bullet"/>
      <w:lvlText w:val="К"/>
      <w:lvlJc w:val="left"/>
    </w:lvl>
    <w:lvl w:ilvl="2" w:tplc="B4E2B9C0">
      <w:start w:val="1"/>
      <w:numFmt w:val="bullet"/>
      <w:lvlText w:val="С"/>
      <w:lvlJc w:val="left"/>
    </w:lvl>
    <w:lvl w:ilvl="3" w:tplc="AF3AC0B0">
      <w:numFmt w:val="decimal"/>
      <w:lvlText w:val=""/>
      <w:lvlJc w:val="left"/>
    </w:lvl>
    <w:lvl w:ilvl="4" w:tplc="B232946C">
      <w:numFmt w:val="decimal"/>
      <w:lvlText w:val=""/>
      <w:lvlJc w:val="left"/>
    </w:lvl>
    <w:lvl w:ilvl="5" w:tplc="83C4643A">
      <w:numFmt w:val="decimal"/>
      <w:lvlText w:val=""/>
      <w:lvlJc w:val="left"/>
    </w:lvl>
    <w:lvl w:ilvl="6" w:tplc="A182857E">
      <w:numFmt w:val="decimal"/>
      <w:lvlText w:val=""/>
      <w:lvlJc w:val="left"/>
    </w:lvl>
    <w:lvl w:ilvl="7" w:tplc="B2DAECA2">
      <w:numFmt w:val="decimal"/>
      <w:lvlText w:val=""/>
      <w:lvlJc w:val="left"/>
    </w:lvl>
    <w:lvl w:ilvl="8" w:tplc="C6C29640">
      <w:numFmt w:val="decimal"/>
      <w:lvlText w:val=""/>
      <w:lvlJc w:val="left"/>
    </w:lvl>
  </w:abstractNum>
  <w:abstractNum w:abstractNumId="82">
    <w:nsid w:val="00004AD4"/>
    <w:multiLevelType w:val="hybridMultilevel"/>
    <w:tmpl w:val="8C2AA6EA"/>
    <w:lvl w:ilvl="0" w:tplc="C94630DA">
      <w:start w:val="1"/>
      <w:numFmt w:val="decimal"/>
      <w:lvlText w:val="%1."/>
      <w:lvlJc w:val="left"/>
    </w:lvl>
    <w:lvl w:ilvl="1" w:tplc="990E3640">
      <w:numFmt w:val="decimal"/>
      <w:lvlText w:val=""/>
      <w:lvlJc w:val="left"/>
    </w:lvl>
    <w:lvl w:ilvl="2" w:tplc="A4DE757C">
      <w:numFmt w:val="decimal"/>
      <w:lvlText w:val=""/>
      <w:lvlJc w:val="left"/>
    </w:lvl>
    <w:lvl w:ilvl="3" w:tplc="745E9632">
      <w:numFmt w:val="decimal"/>
      <w:lvlText w:val=""/>
      <w:lvlJc w:val="left"/>
    </w:lvl>
    <w:lvl w:ilvl="4" w:tplc="8586E516">
      <w:numFmt w:val="decimal"/>
      <w:lvlText w:val=""/>
      <w:lvlJc w:val="left"/>
    </w:lvl>
    <w:lvl w:ilvl="5" w:tplc="2898D836">
      <w:numFmt w:val="decimal"/>
      <w:lvlText w:val=""/>
      <w:lvlJc w:val="left"/>
    </w:lvl>
    <w:lvl w:ilvl="6" w:tplc="14A69602">
      <w:numFmt w:val="decimal"/>
      <w:lvlText w:val=""/>
      <w:lvlJc w:val="left"/>
    </w:lvl>
    <w:lvl w:ilvl="7" w:tplc="472012C8">
      <w:numFmt w:val="decimal"/>
      <w:lvlText w:val=""/>
      <w:lvlJc w:val="left"/>
    </w:lvl>
    <w:lvl w:ilvl="8" w:tplc="EB141926">
      <w:numFmt w:val="decimal"/>
      <w:lvlText w:val=""/>
      <w:lvlJc w:val="left"/>
    </w:lvl>
  </w:abstractNum>
  <w:abstractNum w:abstractNumId="83">
    <w:nsid w:val="00004C85"/>
    <w:multiLevelType w:val="hybridMultilevel"/>
    <w:tmpl w:val="BA748D5A"/>
    <w:lvl w:ilvl="0" w:tplc="215E73EA">
      <w:start w:val="1"/>
      <w:numFmt w:val="bullet"/>
      <w:lvlText w:val="-"/>
      <w:lvlJc w:val="left"/>
    </w:lvl>
    <w:lvl w:ilvl="1" w:tplc="47E45466">
      <w:numFmt w:val="decimal"/>
      <w:lvlText w:val=""/>
      <w:lvlJc w:val="left"/>
    </w:lvl>
    <w:lvl w:ilvl="2" w:tplc="625E0806">
      <w:numFmt w:val="decimal"/>
      <w:lvlText w:val=""/>
      <w:lvlJc w:val="left"/>
    </w:lvl>
    <w:lvl w:ilvl="3" w:tplc="492EE976">
      <w:numFmt w:val="decimal"/>
      <w:lvlText w:val=""/>
      <w:lvlJc w:val="left"/>
    </w:lvl>
    <w:lvl w:ilvl="4" w:tplc="1BFCEEA4">
      <w:numFmt w:val="decimal"/>
      <w:lvlText w:val=""/>
      <w:lvlJc w:val="left"/>
    </w:lvl>
    <w:lvl w:ilvl="5" w:tplc="985C78F0">
      <w:numFmt w:val="decimal"/>
      <w:lvlText w:val=""/>
      <w:lvlJc w:val="left"/>
    </w:lvl>
    <w:lvl w:ilvl="6" w:tplc="FE521810">
      <w:numFmt w:val="decimal"/>
      <w:lvlText w:val=""/>
      <w:lvlJc w:val="left"/>
    </w:lvl>
    <w:lvl w:ilvl="7" w:tplc="5D642BDA">
      <w:numFmt w:val="decimal"/>
      <w:lvlText w:val=""/>
      <w:lvlJc w:val="left"/>
    </w:lvl>
    <w:lvl w:ilvl="8" w:tplc="B17C7150">
      <w:numFmt w:val="decimal"/>
      <w:lvlText w:val=""/>
      <w:lvlJc w:val="left"/>
    </w:lvl>
  </w:abstractNum>
  <w:abstractNum w:abstractNumId="84">
    <w:nsid w:val="00004CD4"/>
    <w:multiLevelType w:val="hybridMultilevel"/>
    <w:tmpl w:val="AD2A9826"/>
    <w:lvl w:ilvl="0" w:tplc="78E8E5E6">
      <w:start w:val="1"/>
      <w:numFmt w:val="decimal"/>
      <w:lvlText w:val="%1)"/>
      <w:lvlJc w:val="left"/>
    </w:lvl>
    <w:lvl w:ilvl="1" w:tplc="60B8EFAC">
      <w:numFmt w:val="decimal"/>
      <w:lvlText w:val=""/>
      <w:lvlJc w:val="left"/>
    </w:lvl>
    <w:lvl w:ilvl="2" w:tplc="6180D310">
      <w:numFmt w:val="decimal"/>
      <w:lvlText w:val=""/>
      <w:lvlJc w:val="left"/>
    </w:lvl>
    <w:lvl w:ilvl="3" w:tplc="B2F6226C">
      <w:numFmt w:val="decimal"/>
      <w:lvlText w:val=""/>
      <w:lvlJc w:val="left"/>
    </w:lvl>
    <w:lvl w:ilvl="4" w:tplc="D1E6F1A0">
      <w:numFmt w:val="decimal"/>
      <w:lvlText w:val=""/>
      <w:lvlJc w:val="left"/>
    </w:lvl>
    <w:lvl w:ilvl="5" w:tplc="356616D0">
      <w:numFmt w:val="decimal"/>
      <w:lvlText w:val=""/>
      <w:lvlJc w:val="left"/>
    </w:lvl>
    <w:lvl w:ilvl="6" w:tplc="AE9AFA8E">
      <w:numFmt w:val="decimal"/>
      <w:lvlText w:val=""/>
      <w:lvlJc w:val="left"/>
    </w:lvl>
    <w:lvl w:ilvl="7" w:tplc="C4B25BAA">
      <w:numFmt w:val="decimal"/>
      <w:lvlText w:val=""/>
      <w:lvlJc w:val="left"/>
    </w:lvl>
    <w:lvl w:ilvl="8" w:tplc="F5045DDA">
      <w:numFmt w:val="decimal"/>
      <w:lvlText w:val=""/>
      <w:lvlJc w:val="left"/>
    </w:lvl>
  </w:abstractNum>
  <w:abstractNum w:abstractNumId="85">
    <w:nsid w:val="00004D54"/>
    <w:multiLevelType w:val="hybridMultilevel"/>
    <w:tmpl w:val="343E7A04"/>
    <w:lvl w:ilvl="0" w:tplc="69962962">
      <w:start w:val="1"/>
      <w:numFmt w:val="bullet"/>
      <w:lvlText w:val="с"/>
      <w:lvlJc w:val="left"/>
    </w:lvl>
    <w:lvl w:ilvl="1" w:tplc="1B583E96">
      <w:numFmt w:val="decimal"/>
      <w:lvlText w:val=""/>
      <w:lvlJc w:val="left"/>
    </w:lvl>
    <w:lvl w:ilvl="2" w:tplc="5734E816">
      <w:numFmt w:val="decimal"/>
      <w:lvlText w:val=""/>
      <w:lvlJc w:val="left"/>
    </w:lvl>
    <w:lvl w:ilvl="3" w:tplc="1E38B262">
      <w:numFmt w:val="decimal"/>
      <w:lvlText w:val=""/>
      <w:lvlJc w:val="left"/>
    </w:lvl>
    <w:lvl w:ilvl="4" w:tplc="ED743306">
      <w:numFmt w:val="decimal"/>
      <w:lvlText w:val=""/>
      <w:lvlJc w:val="left"/>
    </w:lvl>
    <w:lvl w:ilvl="5" w:tplc="F98AEDF0">
      <w:numFmt w:val="decimal"/>
      <w:lvlText w:val=""/>
      <w:lvlJc w:val="left"/>
    </w:lvl>
    <w:lvl w:ilvl="6" w:tplc="BD748B1C">
      <w:numFmt w:val="decimal"/>
      <w:lvlText w:val=""/>
      <w:lvlJc w:val="left"/>
    </w:lvl>
    <w:lvl w:ilvl="7" w:tplc="28164CC4">
      <w:numFmt w:val="decimal"/>
      <w:lvlText w:val=""/>
      <w:lvlJc w:val="left"/>
    </w:lvl>
    <w:lvl w:ilvl="8" w:tplc="74E04770">
      <w:numFmt w:val="decimal"/>
      <w:lvlText w:val=""/>
      <w:lvlJc w:val="left"/>
    </w:lvl>
  </w:abstractNum>
  <w:abstractNum w:abstractNumId="86">
    <w:nsid w:val="00004D67"/>
    <w:multiLevelType w:val="hybridMultilevel"/>
    <w:tmpl w:val="5FCEF058"/>
    <w:lvl w:ilvl="0" w:tplc="E1229666">
      <w:start w:val="1"/>
      <w:numFmt w:val="bullet"/>
      <w:lvlText w:val="ч."/>
      <w:lvlJc w:val="left"/>
    </w:lvl>
    <w:lvl w:ilvl="1" w:tplc="49CEEB6A">
      <w:numFmt w:val="decimal"/>
      <w:lvlText w:val=""/>
      <w:lvlJc w:val="left"/>
    </w:lvl>
    <w:lvl w:ilvl="2" w:tplc="EDBCFBEA">
      <w:numFmt w:val="decimal"/>
      <w:lvlText w:val=""/>
      <w:lvlJc w:val="left"/>
    </w:lvl>
    <w:lvl w:ilvl="3" w:tplc="09A09594">
      <w:numFmt w:val="decimal"/>
      <w:lvlText w:val=""/>
      <w:lvlJc w:val="left"/>
    </w:lvl>
    <w:lvl w:ilvl="4" w:tplc="C94629DE">
      <w:numFmt w:val="decimal"/>
      <w:lvlText w:val=""/>
      <w:lvlJc w:val="left"/>
    </w:lvl>
    <w:lvl w:ilvl="5" w:tplc="8F900BE8">
      <w:numFmt w:val="decimal"/>
      <w:lvlText w:val=""/>
      <w:lvlJc w:val="left"/>
    </w:lvl>
    <w:lvl w:ilvl="6" w:tplc="3CF4A74A">
      <w:numFmt w:val="decimal"/>
      <w:lvlText w:val=""/>
      <w:lvlJc w:val="left"/>
    </w:lvl>
    <w:lvl w:ilvl="7" w:tplc="3C6C6776">
      <w:numFmt w:val="decimal"/>
      <w:lvlText w:val=""/>
      <w:lvlJc w:val="left"/>
    </w:lvl>
    <w:lvl w:ilvl="8" w:tplc="B3CAEF8C">
      <w:numFmt w:val="decimal"/>
      <w:lvlText w:val=""/>
      <w:lvlJc w:val="left"/>
    </w:lvl>
  </w:abstractNum>
  <w:abstractNum w:abstractNumId="87">
    <w:nsid w:val="00004E57"/>
    <w:multiLevelType w:val="hybridMultilevel"/>
    <w:tmpl w:val="2DEE7C6E"/>
    <w:lvl w:ilvl="0" w:tplc="FE2C874A">
      <w:start w:val="1"/>
      <w:numFmt w:val="bullet"/>
      <w:lvlText w:val="о"/>
      <w:lvlJc w:val="left"/>
    </w:lvl>
    <w:lvl w:ilvl="1" w:tplc="91CEF494">
      <w:start w:val="1"/>
      <w:numFmt w:val="bullet"/>
      <w:lvlText w:val="В"/>
      <w:lvlJc w:val="left"/>
    </w:lvl>
    <w:lvl w:ilvl="2" w:tplc="71E85052">
      <w:numFmt w:val="decimal"/>
      <w:lvlText w:val=""/>
      <w:lvlJc w:val="left"/>
    </w:lvl>
    <w:lvl w:ilvl="3" w:tplc="CC546434">
      <w:numFmt w:val="decimal"/>
      <w:lvlText w:val=""/>
      <w:lvlJc w:val="left"/>
    </w:lvl>
    <w:lvl w:ilvl="4" w:tplc="74488ED0">
      <w:numFmt w:val="decimal"/>
      <w:lvlText w:val=""/>
      <w:lvlJc w:val="left"/>
    </w:lvl>
    <w:lvl w:ilvl="5" w:tplc="55FE455A">
      <w:numFmt w:val="decimal"/>
      <w:lvlText w:val=""/>
      <w:lvlJc w:val="left"/>
    </w:lvl>
    <w:lvl w:ilvl="6" w:tplc="F55A1BAC">
      <w:numFmt w:val="decimal"/>
      <w:lvlText w:val=""/>
      <w:lvlJc w:val="left"/>
    </w:lvl>
    <w:lvl w:ilvl="7" w:tplc="EB409164">
      <w:numFmt w:val="decimal"/>
      <w:lvlText w:val=""/>
      <w:lvlJc w:val="left"/>
    </w:lvl>
    <w:lvl w:ilvl="8" w:tplc="0FD49C44">
      <w:numFmt w:val="decimal"/>
      <w:lvlText w:val=""/>
      <w:lvlJc w:val="left"/>
    </w:lvl>
  </w:abstractNum>
  <w:abstractNum w:abstractNumId="88">
    <w:nsid w:val="00004EAE"/>
    <w:multiLevelType w:val="hybridMultilevel"/>
    <w:tmpl w:val="01404EB8"/>
    <w:lvl w:ilvl="0" w:tplc="5602DCE6">
      <w:start w:val="1"/>
      <w:numFmt w:val="bullet"/>
      <w:lvlText w:val="В"/>
      <w:lvlJc w:val="left"/>
    </w:lvl>
    <w:lvl w:ilvl="1" w:tplc="002CEA50">
      <w:numFmt w:val="decimal"/>
      <w:lvlText w:val=""/>
      <w:lvlJc w:val="left"/>
    </w:lvl>
    <w:lvl w:ilvl="2" w:tplc="A0F0BA04">
      <w:numFmt w:val="decimal"/>
      <w:lvlText w:val=""/>
      <w:lvlJc w:val="left"/>
    </w:lvl>
    <w:lvl w:ilvl="3" w:tplc="AD88CEA0">
      <w:numFmt w:val="decimal"/>
      <w:lvlText w:val=""/>
      <w:lvlJc w:val="left"/>
    </w:lvl>
    <w:lvl w:ilvl="4" w:tplc="44D64008">
      <w:numFmt w:val="decimal"/>
      <w:lvlText w:val=""/>
      <w:lvlJc w:val="left"/>
    </w:lvl>
    <w:lvl w:ilvl="5" w:tplc="C220CD18">
      <w:numFmt w:val="decimal"/>
      <w:lvlText w:val=""/>
      <w:lvlJc w:val="left"/>
    </w:lvl>
    <w:lvl w:ilvl="6" w:tplc="87AEAF38">
      <w:numFmt w:val="decimal"/>
      <w:lvlText w:val=""/>
      <w:lvlJc w:val="left"/>
    </w:lvl>
    <w:lvl w:ilvl="7" w:tplc="86364368">
      <w:numFmt w:val="decimal"/>
      <w:lvlText w:val=""/>
      <w:lvlJc w:val="left"/>
    </w:lvl>
    <w:lvl w:ilvl="8" w:tplc="65586E1E">
      <w:numFmt w:val="decimal"/>
      <w:lvlText w:val=""/>
      <w:lvlJc w:val="left"/>
    </w:lvl>
  </w:abstractNum>
  <w:abstractNum w:abstractNumId="89">
    <w:nsid w:val="00004F68"/>
    <w:multiLevelType w:val="hybridMultilevel"/>
    <w:tmpl w:val="88767DD0"/>
    <w:lvl w:ilvl="0" w:tplc="2C72638E">
      <w:start w:val="1"/>
      <w:numFmt w:val="bullet"/>
      <w:lvlText w:val="-"/>
      <w:lvlJc w:val="left"/>
    </w:lvl>
    <w:lvl w:ilvl="1" w:tplc="9544CD70">
      <w:start w:val="1"/>
      <w:numFmt w:val="bullet"/>
      <w:lvlText w:val="-"/>
      <w:lvlJc w:val="left"/>
    </w:lvl>
    <w:lvl w:ilvl="2" w:tplc="E2DE1D84">
      <w:numFmt w:val="decimal"/>
      <w:lvlText w:val=""/>
      <w:lvlJc w:val="left"/>
    </w:lvl>
    <w:lvl w:ilvl="3" w:tplc="B0D0C6A6">
      <w:numFmt w:val="decimal"/>
      <w:lvlText w:val=""/>
      <w:lvlJc w:val="left"/>
    </w:lvl>
    <w:lvl w:ilvl="4" w:tplc="7A4294F4">
      <w:numFmt w:val="decimal"/>
      <w:lvlText w:val=""/>
      <w:lvlJc w:val="left"/>
    </w:lvl>
    <w:lvl w:ilvl="5" w:tplc="C86A1C20">
      <w:numFmt w:val="decimal"/>
      <w:lvlText w:val=""/>
      <w:lvlJc w:val="left"/>
    </w:lvl>
    <w:lvl w:ilvl="6" w:tplc="7E0E44E0">
      <w:numFmt w:val="decimal"/>
      <w:lvlText w:val=""/>
      <w:lvlJc w:val="left"/>
    </w:lvl>
    <w:lvl w:ilvl="7" w:tplc="D056FDFC">
      <w:numFmt w:val="decimal"/>
      <w:lvlText w:val=""/>
      <w:lvlJc w:val="left"/>
    </w:lvl>
    <w:lvl w:ilvl="8" w:tplc="780E55EE">
      <w:numFmt w:val="decimal"/>
      <w:lvlText w:val=""/>
      <w:lvlJc w:val="left"/>
    </w:lvl>
  </w:abstractNum>
  <w:abstractNum w:abstractNumId="90">
    <w:nsid w:val="00004FF8"/>
    <w:multiLevelType w:val="hybridMultilevel"/>
    <w:tmpl w:val="0FC0B746"/>
    <w:lvl w:ilvl="0" w:tplc="AD424284">
      <w:start w:val="1"/>
      <w:numFmt w:val="bullet"/>
      <w:lvlText w:val="№"/>
      <w:lvlJc w:val="left"/>
    </w:lvl>
    <w:lvl w:ilvl="1" w:tplc="1170351C">
      <w:numFmt w:val="decimal"/>
      <w:lvlText w:val=""/>
      <w:lvlJc w:val="left"/>
    </w:lvl>
    <w:lvl w:ilvl="2" w:tplc="BDF0128E">
      <w:numFmt w:val="decimal"/>
      <w:lvlText w:val=""/>
      <w:lvlJc w:val="left"/>
    </w:lvl>
    <w:lvl w:ilvl="3" w:tplc="246A83F6">
      <w:numFmt w:val="decimal"/>
      <w:lvlText w:val=""/>
      <w:lvlJc w:val="left"/>
    </w:lvl>
    <w:lvl w:ilvl="4" w:tplc="0D48CF38">
      <w:numFmt w:val="decimal"/>
      <w:lvlText w:val=""/>
      <w:lvlJc w:val="left"/>
    </w:lvl>
    <w:lvl w:ilvl="5" w:tplc="4892913E">
      <w:numFmt w:val="decimal"/>
      <w:lvlText w:val=""/>
      <w:lvlJc w:val="left"/>
    </w:lvl>
    <w:lvl w:ilvl="6" w:tplc="63B0BFD0">
      <w:numFmt w:val="decimal"/>
      <w:lvlText w:val=""/>
      <w:lvlJc w:val="left"/>
    </w:lvl>
    <w:lvl w:ilvl="7" w:tplc="0E2AA7EA">
      <w:numFmt w:val="decimal"/>
      <w:lvlText w:val=""/>
      <w:lvlJc w:val="left"/>
    </w:lvl>
    <w:lvl w:ilvl="8" w:tplc="4E48755A">
      <w:numFmt w:val="decimal"/>
      <w:lvlText w:val=""/>
      <w:lvlJc w:val="left"/>
    </w:lvl>
  </w:abstractNum>
  <w:abstractNum w:abstractNumId="91">
    <w:nsid w:val="00005005"/>
    <w:multiLevelType w:val="hybridMultilevel"/>
    <w:tmpl w:val="8ADA6502"/>
    <w:lvl w:ilvl="0" w:tplc="6118712A">
      <w:start w:val="5"/>
      <w:numFmt w:val="decimal"/>
      <w:lvlText w:val="%1."/>
      <w:lvlJc w:val="left"/>
    </w:lvl>
    <w:lvl w:ilvl="1" w:tplc="F168BA92">
      <w:numFmt w:val="decimal"/>
      <w:lvlText w:val=""/>
      <w:lvlJc w:val="left"/>
    </w:lvl>
    <w:lvl w:ilvl="2" w:tplc="125E0828">
      <w:numFmt w:val="decimal"/>
      <w:lvlText w:val=""/>
      <w:lvlJc w:val="left"/>
    </w:lvl>
    <w:lvl w:ilvl="3" w:tplc="5AB675D0">
      <w:numFmt w:val="decimal"/>
      <w:lvlText w:val=""/>
      <w:lvlJc w:val="left"/>
    </w:lvl>
    <w:lvl w:ilvl="4" w:tplc="1BB41FC2">
      <w:numFmt w:val="decimal"/>
      <w:lvlText w:val=""/>
      <w:lvlJc w:val="left"/>
    </w:lvl>
    <w:lvl w:ilvl="5" w:tplc="BB58AB64">
      <w:numFmt w:val="decimal"/>
      <w:lvlText w:val=""/>
      <w:lvlJc w:val="left"/>
    </w:lvl>
    <w:lvl w:ilvl="6" w:tplc="9934EA72">
      <w:numFmt w:val="decimal"/>
      <w:lvlText w:val=""/>
      <w:lvlJc w:val="left"/>
    </w:lvl>
    <w:lvl w:ilvl="7" w:tplc="D34ED7C0">
      <w:numFmt w:val="decimal"/>
      <w:lvlText w:val=""/>
      <w:lvlJc w:val="left"/>
    </w:lvl>
    <w:lvl w:ilvl="8" w:tplc="9EC2F2B4">
      <w:numFmt w:val="decimal"/>
      <w:lvlText w:val=""/>
      <w:lvlJc w:val="left"/>
    </w:lvl>
  </w:abstractNum>
  <w:abstractNum w:abstractNumId="92">
    <w:nsid w:val="00005039"/>
    <w:multiLevelType w:val="hybridMultilevel"/>
    <w:tmpl w:val="CAA6BA78"/>
    <w:lvl w:ilvl="0" w:tplc="22EAB0CA">
      <w:start w:val="1"/>
      <w:numFmt w:val="bullet"/>
      <w:lvlText w:val=""/>
      <w:lvlJc w:val="left"/>
    </w:lvl>
    <w:lvl w:ilvl="1" w:tplc="C7DCC2D6">
      <w:start w:val="1"/>
      <w:numFmt w:val="bullet"/>
      <w:lvlText w:val=""/>
      <w:lvlJc w:val="left"/>
    </w:lvl>
    <w:lvl w:ilvl="2" w:tplc="07905C60">
      <w:numFmt w:val="decimal"/>
      <w:lvlText w:val=""/>
      <w:lvlJc w:val="left"/>
    </w:lvl>
    <w:lvl w:ilvl="3" w:tplc="2F181F76">
      <w:numFmt w:val="decimal"/>
      <w:lvlText w:val=""/>
      <w:lvlJc w:val="left"/>
    </w:lvl>
    <w:lvl w:ilvl="4" w:tplc="757C73BC">
      <w:numFmt w:val="decimal"/>
      <w:lvlText w:val=""/>
      <w:lvlJc w:val="left"/>
    </w:lvl>
    <w:lvl w:ilvl="5" w:tplc="649AF73E">
      <w:numFmt w:val="decimal"/>
      <w:lvlText w:val=""/>
      <w:lvlJc w:val="left"/>
    </w:lvl>
    <w:lvl w:ilvl="6" w:tplc="92FC6066">
      <w:numFmt w:val="decimal"/>
      <w:lvlText w:val=""/>
      <w:lvlJc w:val="left"/>
    </w:lvl>
    <w:lvl w:ilvl="7" w:tplc="C48CC9E2">
      <w:numFmt w:val="decimal"/>
      <w:lvlText w:val=""/>
      <w:lvlJc w:val="left"/>
    </w:lvl>
    <w:lvl w:ilvl="8" w:tplc="65F03C94">
      <w:numFmt w:val="decimal"/>
      <w:lvlText w:val=""/>
      <w:lvlJc w:val="left"/>
    </w:lvl>
  </w:abstractNum>
  <w:abstractNum w:abstractNumId="93">
    <w:nsid w:val="00005064"/>
    <w:multiLevelType w:val="hybridMultilevel"/>
    <w:tmpl w:val="08D2D1DE"/>
    <w:lvl w:ilvl="0" w:tplc="E5801E48">
      <w:start w:val="3"/>
      <w:numFmt w:val="decimal"/>
      <w:lvlText w:val="%1)"/>
      <w:lvlJc w:val="left"/>
    </w:lvl>
    <w:lvl w:ilvl="1" w:tplc="0FE291D6">
      <w:numFmt w:val="decimal"/>
      <w:lvlText w:val=""/>
      <w:lvlJc w:val="left"/>
    </w:lvl>
    <w:lvl w:ilvl="2" w:tplc="697E7906">
      <w:numFmt w:val="decimal"/>
      <w:lvlText w:val=""/>
      <w:lvlJc w:val="left"/>
    </w:lvl>
    <w:lvl w:ilvl="3" w:tplc="7E7E44EA">
      <w:numFmt w:val="decimal"/>
      <w:lvlText w:val=""/>
      <w:lvlJc w:val="left"/>
    </w:lvl>
    <w:lvl w:ilvl="4" w:tplc="1674A728">
      <w:numFmt w:val="decimal"/>
      <w:lvlText w:val=""/>
      <w:lvlJc w:val="left"/>
    </w:lvl>
    <w:lvl w:ilvl="5" w:tplc="191230BA">
      <w:numFmt w:val="decimal"/>
      <w:lvlText w:val=""/>
      <w:lvlJc w:val="left"/>
    </w:lvl>
    <w:lvl w:ilvl="6" w:tplc="94B682AA">
      <w:numFmt w:val="decimal"/>
      <w:lvlText w:val=""/>
      <w:lvlJc w:val="left"/>
    </w:lvl>
    <w:lvl w:ilvl="7" w:tplc="16227E72">
      <w:numFmt w:val="decimal"/>
      <w:lvlText w:val=""/>
      <w:lvlJc w:val="left"/>
    </w:lvl>
    <w:lvl w:ilvl="8" w:tplc="5FFA5C52">
      <w:numFmt w:val="decimal"/>
      <w:lvlText w:val=""/>
      <w:lvlJc w:val="left"/>
    </w:lvl>
  </w:abstractNum>
  <w:abstractNum w:abstractNumId="94">
    <w:nsid w:val="00005078"/>
    <w:multiLevelType w:val="hybridMultilevel"/>
    <w:tmpl w:val="563A5576"/>
    <w:lvl w:ilvl="0" w:tplc="0F8E13A0">
      <w:start w:val="1"/>
      <w:numFmt w:val="bullet"/>
      <w:lvlText w:val=""/>
      <w:lvlJc w:val="left"/>
    </w:lvl>
    <w:lvl w:ilvl="1" w:tplc="4B2AE074">
      <w:numFmt w:val="decimal"/>
      <w:lvlText w:val=""/>
      <w:lvlJc w:val="left"/>
    </w:lvl>
    <w:lvl w:ilvl="2" w:tplc="5624FE84">
      <w:numFmt w:val="decimal"/>
      <w:lvlText w:val=""/>
      <w:lvlJc w:val="left"/>
    </w:lvl>
    <w:lvl w:ilvl="3" w:tplc="B9D83762">
      <w:numFmt w:val="decimal"/>
      <w:lvlText w:val=""/>
      <w:lvlJc w:val="left"/>
    </w:lvl>
    <w:lvl w:ilvl="4" w:tplc="289097EC">
      <w:numFmt w:val="decimal"/>
      <w:lvlText w:val=""/>
      <w:lvlJc w:val="left"/>
    </w:lvl>
    <w:lvl w:ilvl="5" w:tplc="DF8C8BF4">
      <w:numFmt w:val="decimal"/>
      <w:lvlText w:val=""/>
      <w:lvlJc w:val="left"/>
    </w:lvl>
    <w:lvl w:ilvl="6" w:tplc="71C62798">
      <w:numFmt w:val="decimal"/>
      <w:lvlText w:val=""/>
      <w:lvlJc w:val="left"/>
    </w:lvl>
    <w:lvl w:ilvl="7" w:tplc="7F123828">
      <w:numFmt w:val="decimal"/>
      <w:lvlText w:val=""/>
      <w:lvlJc w:val="left"/>
    </w:lvl>
    <w:lvl w:ilvl="8" w:tplc="AC0A830C">
      <w:numFmt w:val="decimal"/>
      <w:lvlText w:val=""/>
      <w:lvlJc w:val="left"/>
    </w:lvl>
  </w:abstractNum>
  <w:abstractNum w:abstractNumId="95">
    <w:nsid w:val="0000513E"/>
    <w:multiLevelType w:val="hybridMultilevel"/>
    <w:tmpl w:val="9F54CDF2"/>
    <w:lvl w:ilvl="0" w:tplc="484E3AD2">
      <w:start w:val="1"/>
      <w:numFmt w:val="bullet"/>
      <w:lvlText w:val="-"/>
      <w:lvlJc w:val="left"/>
    </w:lvl>
    <w:lvl w:ilvl="1" w:tplc="073E1FEC">
      <w:numFmt w:val="decimal"/>
      <w:lvlText w:val=""/>
      <w:lvlJc w:val="left"/>
    </w:lvl>
    <w:lvl w:ilvl="2" w:tplc="1868A0CC">
      <w:numFmt w:val="decimal"/>
      <w:lvlText w:val=""/>
      <w:lvlJc w:val="left"/>
    </w:lvl>
    <w:lvl w:ilvl="3" w:tplc="430462E2">
      <w:numFmt w:val="decimal"/>
      <w:lvlText w:val=""/>
      <w:lvlJc w:val="left"/>
    </w:lvl>
    <w:lvl w:ilvl="4" w:tplc="0F08E956">
      <w:numFmt w:val="decimal"/>
      <w:lvlText w:val=""/>
      <w:lvlJc w:val="left"/>
    </w:lvl>
    <w:lvl w:ilvl="5" w:tplc="24261A92">
      <w:numFmt w:val="decimal"/>
      <w:lvlText w:val=""/>
      <w:lvlJc w:val="left"/>
    </w:lvl>
    <w:lvl w:ilvl="6" w:tplc="9AA89D06">
      <w:numFmt w:val="decimal"/>
      <w:lvlText w:val=""/>
      <w:lvlJc w:val="left"/>
    </w:lvl>
    <w:lvl w:ilvl="7" w:tplc="80802DA0">
      <w:numFmt w:val="decimal"/>
      <w:lvlText w:val=""/>
      <w:lvlJc w:val="left"/>
    </w:lvl>
    <w:lvl w:ilvl="8" w:tplc="CC428100">
      <w:numFmt w:val="decimal"/>
      <w:lvlText w:val=""/>
      <w:lvlJc w:val="left"/>
    </w:lvl>
  </w:abstractNum>
  <w:abstractNum w:abstractNumId="96">
    <w:nsid w:val="0000520B"/>
    <w:multiLevelType w:val="hybridMultilevel"/>
    <w:tmpl w:val="E3A6F3FE"/>
    <w:lvl w:ilvl="0" w:tplc="0A2CBDA8">
      <w:start w:val="1"/>
      <w:numFmt w:val="bullet"/>
      <w:lvlText w:val=""/>
      <w:lvlJc w:val="left"/>
    </w:lvl>
    <w:lvl w:ilvl="1" w:tplc="847E453E">
      <w:numFmt w:val="decimal"/>
      <w:lvlText w:val=""/>
      <w:lvlJc w:val="left"/>
    </w:lvl>
    <w:lvl w:ilvl="2" w:tplc="B9043D90">
      <w:numFmt w:val="decimal"/>
      <w:lvlText w:val=""/>
      <w:lvlJc w:val="left"/>
    </w:lvl>
    <w:lvl w:ilvl="3" w:tplc="18C6E1B8">
      <w:numFmt w:val="decimal"/>
      <w:lvlText w:val=""/>
      <w:lvlJc w:val="left"/>
    </w:lvl>
    <w:lvl w:ilvl="4" w:tplc="05B8C0B8">
      <w:numFmt w:val="decimal"/>
      <w:lvlText w:val=""/>
      <w:lvlJc w:val="left"/>
    </w:lvl>
    <w:lvl w:ilvl="5" w:tplc="E5FA49BA">
      <w:numFmt w:val="decimal"/>
      <w:lvlText w:val=""/>
      <w:lvlJc w:val="left"/>
    </w:lvl>
    <w:lvl w:ilvl="6" w:tplc="D43A6C56">
      <w:numFmt w:val="decimal"/>
      <w:lvlText w:val=""/>
      <w:lvlJc w:val="left"/>
    </w:lvl>
    <w:lvl w:ilvl="7" w:tplc="92B0115E">
      <w:numFmt w:val="decimal"/>
      <w:lvlText w:val=""/>
      <w:lvlJc w:val="left"/>
    </w:lvl>
    <w:lvl w:ilvl="8" w:tplc="B67C283A">
      <w:numFmt w:val="decimal"/>
      <w:lvlText w:val=""/>
      <w:lvlJc w:val="left"/>
    </w:lvl>
  </w:abstractNum>
  <w:abstractNum w:abstractNumId="97">
    <w:nsid w:val="0000542C"/>
    <w:multiLevelType w:val="hybridMultilevel"/>
    <w:tmpl w:val="8760F8E0"/>
    <w:lvl w:ilvl="0" w:tplc="7568A130">
      <w:start w:val="1"/>
      <w:numFmt w:val="bullet"/>
      <w:lvlText w:val=""/>
      <w:lvlJc w:val="left"/>
    </w:lvl>
    <w:lvl w:ilvl="1" w:tplc="326CC0D6">
      <w:start w:val="1"/>
      <w:numFmt w:val="bullet"/>
      <w:lvlText w:val=""/>
      <w:lvlJc w:val="left"/>
    </w:lvl>
    <w:lvl w:ilvl="2" w:tplc="887EAB06">
      <w:numFmt w:val="decimal"/>
      <w:lvlText w:val=""/>
      <w:lvlJc w:val="left"/>
    </w:lvl>
    <w:lvl w:ilvl="3" w:tplc="8C028EC0">
      <w:numFmt w:val="decimal"/>
      <w:lvlText w:val=""/>
      <w:lvlJc w:val="left"/>
    </w:lvl>
    <w:lvl w:ilvl="4" w:tplc="DABE2B60">
      <w:numFmt w:val="decimal"/>
      <w:lvlText w:val=""/>
      <w:lvlJc w:val="left"/>
    </w:lvl>
    <w:lvl w:ilvl="5" w:tplc="4D8C8B42">
      <w:numFmt w:val="decimal"/>
      <w:lvlText w:val=""/>
      <w:lvlJc w:val="left"/>
    </w:lvl>
    <w:lvl w:ilvl="6" w:tplc="08644F38">
      <w:numFmt w:val="decimal"/>
      <w:lvlText w:val=""/>
      <w:lvlJc w:val="left"/>
    </w:lvl>
    <w:lvl w:ilvl="7" w:tplc="82B008CA">
      <w:numFmt w:val="decimal"/>
      <w:lvlText w:val=""/>
      <w:lvlJc w:val="left"/>
    </w:lvl>
    <w:lvl w:ilvl="8" w:tplc="9780ADE4">
      <w:numFmt w:val="decimal"/>
      <w:lvlText w:val=""/>
      <w:lvlJc w:val="left"/>
    </w:lvl>
  </w:abstractNum>
  <w:abstractNum w:abstractNumId="98">
    <w:nsid w:val="00005579"/>
    <w:multiLevelType w:val="hybridMultilevel"/>
    <w:tmpl w:val="7E88C67C"/>
    <w:lvl w:ilvl="0" w:tplc="1D6E80B6">
      <w:start w:val="1"/>
      <w:numFmt w:val="decimal"/>
      <w:lvlText w:val="%1)"/>
      <w:lvlJc w:val="left"/>
    </w:lvl>
    <w:lvl w:ilvl="1" w:tplc="260ACA9A">
      <w:numFmt w:val="decimal"/>
      <w:lvlText w:val=""/>
      <w:lvlJc w:val="left"/>
    </w:lvl>
    <w:lvl w:ilvl="2" w:tplc="F05E080E">
      <w:numFmt w:val="decimal"/>
      <w:lvlText w:val=""/>
      <w:lvlJc w:val="left"/>
    </w:lvl>
    <w:lvl w:ilvl="3" w:tplc="5E9ABFD8">
      <w:numFmt w:val="decimal"/>
      <w:lvlText w:val=""/>
      <w:lvlJc w:val="left"/>
    </w:lvl>
    <w:lvl w:ilvl="4" w:tplc="77CADFB4">
      <w:numFmt w:val="decimal"/>
      <w:lvlText w:val=""/>
      <w:lvlJc w:val="left"/>
    </w:lvl>
    <w:lvl w:ilvl="5" w:tplc="77927ED4">
      <w:numFmt w:val="decimal"/>
      <w:lvlText w:val=""/>
      <w:lvlJc w:val="left"/>
    </w:lvl>
    <w:lvl w:ilvl="6" w:tplc="293C6B8E">
      <w:numFmt w:val="decimal"/>
      <w:lvlText w:val=""/>
      <w:lvlJc w:val="left"/>
    </w:lvl>
    <w:lvl w:ilvl="7" w:tplc="86060F84">
      <w:numFmt w:val="decimal"/>
      <w:lvlText w:val=""/>
      <w:lvlJc w:val="left"/>
    </w:lvl>
    <w:lvl w:ilvl="8" w:tplc="A5ECB6EE">
      <w:numFmt w:val="decimal"/>
      <w:lvlText w:val=""/>
      <w:lvlJc w:val="left"/>
    </w:lvl>
  </w:abstractNum>
  <w:abstractNum w:abstractNumId="99">
    <w:nsid w:val="000057D3"/>
    <w:multiLevelType w:val="hybridMultilevel"/>
    <w:tmpl w:val="7278CAE2"/>
    <w:lvl w:ilvl="0" w:tplc="F20EA7A8">
      <w:start w:val="2"/>
      <w:numFmt w:val="decimal"/>
      <w:lvlText w:val="%1."/>
      <w:lvlJc w:val="left"/>
    </w:lvl>
    <w:lvl w:ilvl="1" w:tplc="41D644D0">
      <w:numFmt w:val="decimal"/>
      <w:lvlText w:val=""/>
      <w:lvlJc w:val="left"/>
    </w:lvl>
    <w:lvl w:ilvl="2" w:tplc="2DFA5794">
      <w:numFmt w:val="decimal"/>
      <w:lvlText w:val=""/>
      <w:lvlJc w:val="left"/>
    </w:lvl>
    <w:lvl w:ilvl="3" w:tplc="36C0F05A">
      <w:numFmt w:val="decimal"/>
      <w:lvlText w:val=""/>
      <w:lvlJc w:val="left"/>
    </w:lvl>
    <w:lvl w:ilvl="4" w:tplc="5F42FA80">
      <w:numFmt w:val="decimal"/>
      <w:lvlText w:val=""/>
      <w:lvlJc w:val="left"/>
    </w:lvl>
    <w:lvl w:ilvl="5" w:tplc="A4500F7E">
      <w:numFmt w:val="decimal"/>
      <w:lvlText w:val=""/>
      <w:lvlJc w:val="left"/>
    </w:lvl>
    <w:lvl w:ilvl="6" w:tplc="C13A5A84">
      <w:numFmt w:val="decimal"/>
      <w:lvlText w:val=""/>
      <w:lvlJc w:val="left"/>
    </w:lvl>
    <w:lvl w:ilvl="7" w:tplc="D9F08644">
      <w:numFmt w:val="decimal"/>
      <w:lvlText w:val=""/>
      <w:lvlJc w:val="left"/>
    </w:lvl>
    <w:lvl w:ilvl="8" w:tplc="5E4C1D60">
      <w:numFmt w:val="decimal"/>
      <w:lvlText w:val=""/>
      <w:lvlJc w:val="left"/>
    </w:lvl>
  </w:abstractNum>
  <w:abstractNum w:abstractNumId="100">
    <w:nsid w:val="00005876"/>
    <w:multiLevelType w:val="hybridMultilevel"/>
    <w:tmpl w:val="097C2432"/>
    <w:lvl w:ilvl="0" w:tplc="F07452B2">
      <w:start w:val="1"/>
      <w:numFmt w:val="bullet"/>
      <w:lvlText w:val="В"/>
      <w:lvlJc w:val="left"/>
    </w:lvl>
    <w:lvl w:ilvl="1" w:tplc="DB0CF00C">
      <w:numFmt w:val="decimal"/>
      <w:lvlText w:val=""/>
      <w:lvlJc w:val="left"/>
    </w:lvl>
    <w:lvl w:ilvl="2" w:tplc="7A7A2FBE">
      <w:numFmt w:val="decimal"/>
      <w:lvlText w:val=""/>
      <w:lvlJc w:val="left"/>
    </w:lvl>
    <w:lvl w:ilvl="3" w:tplc="D4D6D7B0">
      <w:numFmt w:val="decimal"/>
      <w:lvlText w:val=""/>
      <w:lvlJc w:val="left"/>
    </w:lvl>
    <w:lvl w:ilvl="4" w:tplc="3DAC42F8">
      <w:numFmt w:val="decimal"/>
      <w:lvlText w:val=""/>
      <w:lvlJc w:val="left"/>
    </w:lvl>
    <w:lvl w:ilvl="5" w:tplc="B51C7D9A">
      <w:numFmt w:val="decimal"/>
      <w:lvlText w:val=""/>
      <w:lvlJc w:val="left"/>
    </w:lvl>
    <w:lvl w:ilvl="6" w:tplc="FAA403EC">
      <w:numFmt w:val="decimal"/>
      <w:lvlText w:val=""/>
      <w:lvlJc w:val="left"/>
    </w:lvl>
    <w:lvl w:ilvl="7" w:tplc="DA881CB8">
      <w:numFmt w:val="decimal"/>
      <w:lvlText w:val=""/>
      <w:lvlJc w:val="left"/>
    </w:lvl>
    <w:lvl w:ilvl="8" w:tplc="1E563E4E">
      <w:numFmt w:val="decimal"/>
      <w:lvlText w:val=""/>
      <w:lvlJc w:val="left"/>
    </w:lvl>
  </w:abstractNum>
  <w:abstractNum w:abstractNumId="101">
    <w:nsid w:val="0000590E"/>
    <w:multiLevelType w:val="hybridMultilevel"/>
    <w:tmpl w:val="79006042"/>
    <w:lvl w:ilvl="0" w:tplc="4F283FFE">
      <w:start w:val="1"/>
      <w:numFmt w:val="bullet"/>
      <w:lvlText w:val="-"/>
      <w:lvlJc w:val="left"/>
    </w:lvl>
    <w:lvl w:ilvl="1" w:tplc="65AE508E">
      <w:numFmt w:val="decimal"/>
      <w:lvlText w:val=""/>
      <w:lvlJc w:val="left"/>
    </w:lvl>
    <w:lvl w:ilvl="2" w:tplc="C486046A">
      <w:numFmt w:val="decimal"/>
      <w:lvlText w:val=""/>
      <w:lvlJc w:val="left"/>
    </w:lvl>
    <w:lvl w:ilvl="3" w:tplc="BA4C69DC">
      <w:numFmt w:val="decimal"/>
      <w:lvlText w:val=""/>
      <w:lvlJc w:val="left"/>
    </w:lvl>
    <w:lvl w:ilvl="4" w:tplc="A6F49314">
      <w:numFmt w:val="decimal"/>
      <w:lvlText w:val=""/>
      <w:lvlJc w:val="left"/>
    </w:lvl>
    <w:lvl w:ilvl="5" w:tplc="FE6AC52A">
      <w:numFmt w:val="decimal"/>
      <w:lvlText w:val=""/>
      <w:lvlJc w:val="left"/>
    </w:lvl>
    <w:lvl w:ilvl="6" w:tplc="93F82B76">
      <w:numFmt w:val="decimal"/>
      <w:lvlText w:val=""/>
      <w:lvlJc w:val="left"/>
    </w:lvl>
    <w:lvl w:ilvl="7" w:tplc="9E6E88BA">
      <w:numFmt w:val="decimal"/>
      <w:lvlText w:val=""/>
      <w:lvlJc w:val="left"/>
    </w:lvl>
    <w:lvl w:ilvl="8" w:tplc="D486D19E">
      <w:numFmt w:val="decimal"/>
      <w:lvlText w:val=""/>
      <w:lvlJc w:val="left"/>
    </w:lvl>
  </w:abstractNum>
  <w:abstractNum w:abstractNumId="102">
    <w:nsid w:val="0000591D"/>
    <w:multiLevelType w:val="hybridMultilevel"/>
    <w:tmpl w:val="1F685C66"/>
    <w:lvl w:ilvl="0" w:tplc="2E7A6FB6">
      <w:start w:val="1"/>
      <w:numFmt w:val="bullet"/>
      <w:lvlText w:val=""/>
      <w:lvlJc w:val="left"/>
    </w:lvl>
    <w:lvl w:ilvl="1" w:tplc="1C1E31E6">
      <w:numFmt w:val="decimal"/>
      <w:lvlText w:val=""/>
      <w:lvlJc w:val="left"/>
    </w:lvl>
    <w:lvl w:ilvl="2" w:tplc="89B2FB9C">
      <w:numFmt w:val="decimal"/>
      <w:lvlText w:val=""/>
      <w:lvlJc w:val="left"/>
    </w:lvl>
    <w:lvl w:ilvl="3" w:tplc="2A541F6C">
      <w:numFmt w:val="decimal"/>
      <w:lvlText w:val=""/>
      <w:lvlJc w:val="left"/>
    </w:lvl>
    <w:lvl w:ilvl="4" w:tplc="E78C94C6">
      <w:numFmt w:val="decimal"/>
      <w:lvlText w:val=""/>
      <w:lvlJc w:val="left"/>
    </w:lvl>
    <w:lvl w:ilvl="5" w:tplc="187CCF9E">
      <w:numFmt w:val="decimal"/>
      <w:lvlText w:val=""/>
      <w:lvlJc w:val="left"/>
    </w:lvl>
    <w:lvl w:ilvl="6" w:tplc="7B168BD6">
      <w:numFmt w:val="decimal"/>
      <w:lvlText w:val=""/>
      <w:lvlJc w:val="left"/>
    </w:lvl>
    <w:lvl w:ilvl="7" w:tplc="30DA7154">
      <w:numFmt w:val="decimal"/>
      <w:lvlText w:val=""/>
      <w:lvlJc w:val="left"/>
    </w:lvl>
    <w:lvl w:ilvl="8" w:tplc="088E80A0">
      <w:numFmt w:val="decimal"/>
      <w:lvlText w:val=""/>
      <w:lvlJc w:val="left"/>
    </w:lvl>
  </w:abstractNum>
  <w:abstractNum w:abstractNumId="103">
    <w:nsid w:val="00005968"/>
    <w:multiLevelType w:val="hybridMultilevel"/>
    <w:tmpl w:val="76700E1E"/>
    <w:lvl w:ilvl="0" w:tplc="FA82FECE">
      <w:start w:val="1"/>
      <w:numFmt w:val="bullet"/>
      <w:lvlText w:val="В"/>
      <w:lvlJc w:val="left"/>
    </w:lvl>
    <w:lvl w:ilvl="1" w:tplc="DC041036">
      <w:numFmt w:val="decimal"/>
      <w:lvlText w:val=""/>
      <w:lvlJc w:val="left"/>
    </w:lvl>
    <w:lvl w:ilvl="2" w:tplc="22A43FD8">
      <w:numFmt w:val="decimal"/>
      <w:lvlText w:val=""/>
      <w:lvlJc w:val="left"/>
    </w:lvl>
    <w:lvl w:ilvl="3" w:tplc="B8F28FB2">
      <w:numFmt w:val="decimal"/>
      <w:lvlText w:val=""/>
      <w:lvlJc w:val="left"/>
    </w:lvl>
    <w:lvl w:ilvl="4" w:tplc="29E22832">
      <w:numFmt w:val="decimal"/>
      <w:lvlText w:val=""/>
      <w:lvlJc w:val="left"/>
    </w:lvl>
    <w:lvl w:ilvl="5" w:tplc="63B48586">
      <w:numFmt w:val="decimal"/>
      <w:lvlText w:val=""/>
      <w:lvlJc w:val="left"/>
    </w:lvl>
    <w:lvl w:ilvl="6" w:tplc="F40C2C58">
      <w:numFmt w:val="decimal"/>
      <w:lvlText w:val=""/>
      <w:lvlJc w:val="left"/>
    </w:lvl>
    <w:lvl w:ilvl="7" w:tplc="8CB8FCE8">
      <w:numFmt w:val="decimal"/>
      <w:lvlText w:val=""/>
      <w:lvlJc w:val="left"/>
    </w:lvl>
    <w:lvl w:ilvl="8" w:tplc="F3BE7FF0">
      <w:numFmt w:val="decimal"/>
      <w:lvlText w:val=""/>
      <w:lvlJc w:val="left"/>
    </w:lvl>
  </w:abstractNum>
  <w:abstractNum w:abstractNumId="104">
    <w:nsid w:val="00005A9F"/>
    <w:multiLevelType w:val="hybridMultilevel"/>
    <w:tmpl w:val="AC4098D8"/>
    <w:lvl w:ilvl="0" w:tplc="295066BC">
      <w:start w:val="1"/>
      <w:numFmt w:val="bullet"/>
      <w:lvlText w:val="-"/>
      <w:lvlJc w:val="left"/>
    </w:lvl>
    <w:lvl w:ilvl="1" w:tplc="A48E799A">
      <w:start w:val="1"/>
      <w:numFmt w:val="bullet"/>
      <w:lvlText w:val="-"/>
      <w:lvlJc w:val="left"/>
    </w:lvl>
    <w:lvl w:ilvl="2" w:tplc="AADE7444">
      <w:numFmt w:val="decimal"/>
      <w:lvlText w:val=""/>
      <w:lvlJc w:val="left"/>
    </w:lvl>
    <w:lvl w:ilvl="3" w:tplc="B3462FE2">
      <w:numFmt w:val="decimal"/>
      <w:lvlText w:val=""/>
      <w:lvlJc w:val="left"/>
    </w:lvl>
    <w:lvl w:ilvl="4" w:tplc="5C4E8B68">
      <w:numFmt w:val="decimal"/>
      <w:lvlText w:val=""/>
      <w:lvlJc w:val="left"/>
    </w:lvl>
    <w:lvl w:ilvl="5" w:tplc="8D522518">
      <w:numFmt w:val="decimal"/>
      <w:lvlText w:val=""/>
      <w:lvlJc w:val="left"/>
    </w:lvl>
    <w:lvl w:ilvl="6" w:tplc="4E5CB576">
      <w:numFmt w:val="decimal"/>
      <w:lvlText w:val=""/>
      <w:lvlJc w:val="left"/>
    </w:lvl>
    <w:lvl w:ilvl="7" w:tplc="F2DC843C">
      <w:numFmt w:val="decimal"/>
      <w:lvlText w:val=""/>
      <w:lvlJc w:val="left"/>
    </w:lvl>
    <w:lvl w:ilvl="8" w:tplc="8C367DC0">
      <w:numFmt w:val="decimal"/>
      <w:lvlText w:val=""/>
      <w:lvlJc w:val="left"/>
    </w:lvl>
  </w:abstractNum>
  <w:abstractNum w:abstractNumId="105">
    <w:nsid w:val="00005C46"/>
    <w:multiLevelType w:val="hybridMultilevel"/>
    <w:tmpl w:val="59D01A1C"/>
    <w:lvl w:ilvl="0" w:tplc="F1DC38AC">
      <w:start w:val="1"/>
      <w:numFmt w:val="bullet"/>
      <w:lvlText w:val="В"/>
      <w:lvlJc w:val="left"/>
    </w:lvl>
    <w:lvl w:ilvl="1" w:tplc="71D8032C">
      <w:numFmt w:val="decimal"/>
      <w:lvlText w:val=""/>
      <w:lvlJc w:val="left"/>
    </w:lvl>
    <w:lvl w:ilvl="2" w:tplc="106A0794">
      <w:numFmt w:val="decimal"/>
      <w:lvlText w:val=""/>
      <w:lvlJc w:val="left"/>
    </w:lvl>
    <w:lvl w:ilvl="3" w:tplc="0596B578">
      <w:numFmt w:val="decimal"/>
      <w:lvlText w:val=""/>
      <w:lvlJc w:val="left"/>
    </w:lvl>
    <w:lvl w:ilvl="4" w:tplc="44524F24">
      <w:numFmt w:val="decimal"/>
      <w:lvlText w:val=""/>
      <w:lvlJc w:val="left"/>
    </w:lvl>
    <w:lvl w:ilvl="5" w:tplc="974840A6">
      <w:numFmt w:val="decimal"/>
      <w:lvlText w:val=""/>
      <w:lvlJc w:val="left"/>
    </w:lvl>
    <w:lvl w:ilvl="6" w:tplc="9ECEE5B8">
      <w:numFmt w:val="decimal"/>
      <w:lvlText w:val=""/>
      <w:lvlJc w:val="left"/>
    </w:lvl>
    <w:lvl w:ilvl="7" w:tplc="3FEC8AC2">
      <w:numFmt w:val="decimal"/>
      <w:lvlText w:val=""/>
      <w:lvlJc w:val="left"/>
    </w:lvl>
    <w:lvl w:ilvl="8" w:tplc="9E5A5E9C">
      <w:numFmt w:val="decimal"/>
      <w:lvlText w:val=""/>
      <w:lvlJc w:val="left"/>
    </w:lvl>
  </w:abstractNum>
  <w:abstractNum w:abstractNumId="106">
    <w:nsid w:val="00005D24"/>
    <w:multiLevelType w:val="hybridMultilevel"/>
    <w:tmpl w:val="F6C0C2DE"/>
    <w:lvl w:ilvl="0" w:tplc="4B0A4894">
      <w:start w:val="1"/>
      <w:numFmt w:val="bullet"/>
      <w:lvlText w:val=""/>
      <w:lvlJc w:val="left"/>
    </w:lvl>
    <w:lvl w:ilvl="1" w:tplc="CDB8983A">
      <w:numFmt w:val="decimal"/>
      <w:lvlText w:val=""/>
      <w:lvlJc w:val="left"/>
    </w:lvl>
    <w:lvl w:ilvl="2" w:tplc="594631D8">
      <w:numFmt w:val="decimal"/>
      <w:lvlText w:val=""/>
      <w:lvlJc w:val="left"/>
    </w:lvl>
    <w:lvl w:ilvl="3" w:tplc="97C0335A">
      <w:numFmt w:val="decimal"/>
      <w:lvlText w:val=""/>
      <w:lvlJc w:val="left"/>
    </w:lvl>
    <w:lvl w:ilvl="4" w:tplc="73AC1BEA">
      <w:numFmt w:val="decimal"/>
      <w:lvlText w:val=""/>
      <w:lvlJc w:val="left"/>
    </w:lvl>
    <w:lvl w:ilvl="5" w:tplc="25A6B076">
      <w:numFmt w:val="decimal"/>
      <w:lvlText w:val=""/>
      <w:lvlJc w:val="left"/>
    </w:lvl>
    <w:lvl w:ilvl="6" w:tplc="2FD8D4B0">
      <w:numFmt w:val="decimal"/>
      <w:lvlText w:val=""/>
      <w:lvlJc w:val="left"/>
    </w:lvl>
    <w:lvl w:ilvl="7" w:tplc="EC26F1FA">
      <w:numFmt w:val="decimal"/>
      <w:lvlText w:val=""/>
      <w:lvlJc w:val="left"/>
    </w:lvl>
    <w:lvl w:ilvl="8" w:tplc="B82C1B3E">
      <w:numFmt w:val="decimal"/>
      <w:lvlText w:val=""/>
      <w:lvlJc w:val="left"/>
    </w:lvl>
  </w:abstractNum>
  <w:abstractNum w:abstractNumId="107">
    <w:nsid w:val="00005DD5"/>
    <w:multiLevelType w:val="hybridMultilevel"/>
    <w:tmpl w:val="82CE82AC"/>
    <w:lvl w:ilvl="0" w:tplc="758E2760">
      <w:start w:val="1"/>
      <w:numFmt w:val="bullet"/>
      <w:lvlText w:val=""/>
      <w:lvlJc w:val="left"/>
    </w:lvl>
    <w:lvl w:ilvl="1" w:tplc="D16C9B58">
      <w:numFmt w:val="decimal"/>
      <w:lvlText w:val=""/>
      <w:lvlJc w:val="left"/>
    </w:lvl>
    <w:lvl w:ilvl="2" w:tplc="17765AAE">
      <w:numFmt w:val="decimal"/>
      <w:lvlText w:val=""/>
      <w:lvlJc w:val="left"/>
    </w:lvl>
    <w:lvl w:ilvl="3" w:tplc="611AB9F8">
      <w:numFmt w:val="decimal"/>
      <w:lvlText w:val=""/>
      <w:lvlJc w:val="left"/>
    </w:lvl>
    <w:lvl w:ilvl="4" w:tplc="15F23C00">
      <w:numFmt w:val="decimal"/>
      <w:lvlText w:val=""/>
      <w:lvlJc w:val="left"/>
    </w:lvl>
    <w:lvl w:ilvl="5" w:tplc="26026624">
      <w:numFmt w:val="decimal"/>
      <w:lvlText w:val=""/>
      <w:lvlJc w:val="left"/>
    </w:lvl>
    <w:lvl w:ilvl="6" w:tplc="05EC8278">
      <w:numFmt w:val="decimal"/>
      <w:lvlText w:val=""/>
      <w:lvlJc w:val="left"/>
    </w:lvl>
    <w:lvl w:ilvl="7" w:tplc="C45C838A">
      <w:numFmt w:val="decimal"/>
      <w:lvlText w:val=""/>
      <w:lvlJc w:val="left"/>
    </w:lvl>
    <w:lvl w:ilvl="8" w:tplc="BB0C40BA">
      <w:numFmt w:val="decimal"/>
      <w:lvlText w:val=""/>
      <w:lvlJc w:val="left"/>
    </w:lvl>
  </w:abstractNum>
  <w:abstractNum w:abstractNumId="108">
    <w:nsid w:val="00005E73"/>
    <w:multiLevelType w:val="hybridMultilevel"/>
    <w:tmpl w:val="BDC23D80"/>
    <w:lvl w:ilvl="0" w:tplc="DD2095A0">
      <w:start w:val="1"/>
      <w:numFmt w:val="decimal"/>
      <w:lvlText w:val="%1."/>
      <w:lvlJc w:val="left"/>
    </w:lvl>
    <w:lvl w:ilvl="1" w:tplc="C5F4A41C">
      <w:numFmt w:val="decimal"/>
      <w:lvlText w:val=""/>
      <w:lvlJc w:val="left"/>
    </w:lvl>
    <w:lvl w:ilvl="2" w:tplc="399092F6">
      <w:numFmt w:val="decimal"/>
      <w:lvlText w:val=""/>
      <w:lvlJc w:val="left"/>
    </w:lvl>
    <w:lvl w:ilvl="3" w:tplc="8FC2867E">
      <w:numFmt w:val="decimal"/>
      <w:lvlText w:val=""/>
      <w:lvlJc w:val="left"/>
    </w:lvl>
    <w:lvl w:ilvl="4" w:tplc="067AE34E">
      <w:numFmt w:val="decimal"/>
      <w:lvlText w:val=""/>
      <w:lvlJc w:val="left"/>
    </w:lvl>
    <w:lvl w:ilvl="5" w:tplc="C6C28368">
      <w:numFmt w:val="decimal"/>
      <w:lvlText w:val=""/>
      <w:lvlJc w:val="left"/>
    </w:lvl>
    <w:lvl w:ilvl="6" w:tplc="A2AC2286">
      <w:numFmt w:val="decimal"/>
      <w:lvlText w:val=""/>
      <w:lvlJc w:val="left"/>
    </w:lvl>
    <w:lvl w:ilvl="7" w:tplc="F3A0D092">
      <w:numFmt w:val="decimal"/>
      <w:lvlText w:val=""/>
      <w:lvlJc w:val="left"/>
    </w:lvl>
    <w:lvl w:ilvl="8" w:tplc="18EEB12E">
      <w:numFmt w:val="decimal"/>
      <w:lvlText w:val=""/>
      <w:lvlJc w:val="left"/>
    </w:lvl>
  </w:abstractNum>
  <w:abstractNum w:abstractNumId="109">
    <w:nsid w:val="00005E9D"/>
    <w:multiLevelType w:val="hybridMultilevel"/>
    <w:tmpl w:val="F9049D82"/>
    <w:lvl w:ilvl="0" w:tplc="2E40A5B8">
      <w:start w:val="1"/>
      <w:numFmt w:val="bullet"/>
      <w:lvlText w:val="-"/>
      <w:lvlJc w:val="left"/>
    </w:lvl>
    <w:lvl w:ilvl="1" w:tplc="084A4DB0">
      <w:numFmt w:val="decimal"/>
      <w:lvlText w:val=""/>
      <w:lvlJc w:val="left"/>
    </w:lvl>
    <w:lvl w:ilvl="2" w:tplc="DDC09AC4">
      <w:numFmt w:val="decimal"/>
      <w:lvlText w:val=""/>
      <w:lvlJc w:val="left"/>
    </w:lvl>
    <w:lvl w:ilvl="3" w:tplc="E94A52EE">
      <w:numFmt w:val="decimal"/>
      <w:lvlText w:val=""/>
      <w:lvlJc w:val="left"/>
    </w:lvl>
    <w:lvl w:ilvl="4" w:tplc="D0D28B40">
      <w:numFmt w:val="decimal"/>
      <w:lvlText w:val=""/>
      <w:lvlJc w:val="left"/>
    </w:lvl>
    <w:lvl w:ilvl="5" w:tplc="80E2CAFC">
      <w:numFmt w:val="decimal"/>
      <w:lvlText w:val=""/>
      <w:lvlJc w:val="left"/>
    </w:lvl>
    <w:lvl w:ilvl="6" w:tplc="D1A09C2A">
      <w:numFmt w:val="decimal"/>
      <w:lvlText w:val=""/>
      <w:lvlJc w:val="left"/>
    </w:lvl>
    <w:lvl w:ilvl="7" w:tplc="7A3A88B4">
      <w:numFmt w:val="decimal"/>
      <w:lvlText w:val=""/>
      <w:lvlJc w:val="left"/>
    </w:lvl>
    <w:lvl w:ilvl="8" w:tplc="E4A64050">
      <w:numFmt w:val="decimal"/>
      <w:lvlText w:val=""/>
      <w:lvlJc w:val="left"/>
    </w:lvl>
  </w:abstractNum>
  <w:abstractNum w:abstractNumId="110">
    <w:nsid w:val="00005ED0"/>
    <w:multiLevelType w:val="hybridMultilevel"/>
    <w:tmpl w:val="9EBC4438"/>
    <w:lvl w:ilvl="0" w:tplc="AD3EC75E">
      <w:start w:val="1"/>
      <w:numFmt w:val="bullet"/>
      <w:lvlText w:val="в"/>
      <w:lvlJc w:val="left"/>
    </w:lvl>
    <w:lvl w:ilvl="1" w:tplc="D4009564">
      <w:numFmt w:val="decimal"/>
      <w:lvlText w:val=""/>
      <w:lvlJc w:val="left"/>
    </w:lvl>
    <w:lvl w:ilvl="2" w:tplc="943ADD06">
      <w:numFmt w:val="decimal"/>
      <w:lvlText w:val=""/>
      <w:lvlJc w:val="left"/>
    </w:lvl>
    <w:lvl w:ilvl="3" w:tplc="D56047DA">
      <w:numFmt w:val="decimal"/>
      <w:lvlText w:val=""/>
      <w:lvlJc w:val="left"/>
    </w:lvl>
    <w:lvl w:ilvl="4" w:tplc="CB6C7FBA">
      <w:numFmt w:val="decimal"/>
      <w:lvlText w:val=""/>
      <w:lvlJc w:val="left"/>
    </w:lvl>
    <w:lvl w:ilvl="5" w:tplc="7750CEDA">
      <w:numFmt w:val="decimal"/>
      <w:lvlText w:val=""/>
      <w:lvlJc w:val="left"/>
    </w:lvl>
    <w:lvl w:ilvl="6" w:tplc="4006B220">
      <w:numFmt w:val="decimal"/>
      <w:lvlText w:val=""/>
      <w:lvlJc w:val="left"/>
    </w:lvl>
    <w:lvl w:ilvl="7" w:tplc="04EC3762">
      <w:numFmt w:val="decimal"/>
      <w:lvlText w:val=""/>
      <w:lvlJc w:val="left"/>
    </w:lvl>
    <w:lvl w:ilvl="8" w:tplc="18AE49E4">
      <w:numFmt w:val="decimal"/>
      <w:lvlText w:val=""/>
      <w:lvlJc w:val="left"/>
    </w:lvl>
  </w:abstractNum>
  <w:abstractNum w:abstractNumId="111">
    <w:nsid w:val="00005F1E"/>
    <w:multiLevelType w:val="hybridMultilevel"/>
    <w:tmpl w:val="C79AE62A"/>
    <w:lvl w:ilvl="0" w:tplc="888872C8">
      <w:start w:val="1"/>
      <w:numFmt w:val="bullet"/>
      <w:lvlText w:val=""/>
      <w:lvlJc w:val="left"/>
    </w:lvl>
    <w:lvl w:ilvl="1" w:tplc="C5746658">
      <w:numFmt w:val="decimal"/>
      <w:lvlText w:val=""/>
      <w:lvlJc w:val="left"/>
    </w:lvl>
    <w:lvl w:ilvl="2" w:tplc="A9500402">
      <w:numFmt w:val="decimal"/>
      <w:lvlText w:val=""/>
      <w:lvlJc w:val="left"/>
    </w:lvl>
    <w:lvl w:ilvl="3" w:tplc="02A00D5E">
      <w:numFmt w:val="decimal"/>
      <w:lvlText w:val=""/>
      <w:lvlJc w:val="left"/>
    </w:lvl>
    <w:lvl w:ilvl="4" w:tplc="4DB22C04">
      <w:numFmt w:val="decimal"/>
      <w:lvlText w:val=""/>
      <w:lvlJc w:val="left"/>
    </w:lvl>
    <w:lvl w:ilvl="5" w:tplc="D93C7542">
      <w:numFmt w:val="decimal"/>
      <w:lvlText w:val=""/>
      <w:lvlJc w:val="left"/>
    </w:lvl>
    <w:lvl w:ilvl="6" w:tplc="D158B00C">
      <w:numFmt w:val="decimal"/>
      <w:lvlText w:val=""/>
      <w:lvlJc w:val="left"/>
    </w:lvl>
    <w:lvl w:ilvl="7" w:tplc="52F4B6DC">
      <w:numFmt w:val="decimal"/>
      <w:lvlText w:val=""/>
      <w:lvlJc w:val="left"/>
    </w:lvl>
    <w:lvl w:ilvl="8" w:tplc="AAEE004A">
      <w:numFmt w:val="decimal"/>
      <w:lvlText w:val=""/>
      <w:lvlJc w:val="left"/>
    </w:lvl>
  </w:abstractNum>
  <w:abstractNum w:abstractNumId="112">
    <w:nsid w:val="00005F45"/>
    <w:multiLevelType w:val="hybridMultilevel"/>
    <w:tmpl w:val="0CB49F04"/>
    <w:lvl w:ilvl="0" w:tplc="DF4AAFD2">
      <w:start w:val="1"/>
      <w:numFmt w:val="bullet"/>
      <w:lvlText w:val="к"/>
      <w:lvlJc w:val="left"/>
    </w:lvl>
    <w:lvl w:ilvl="1" w:tplc="B2FE6EC8">
      <w:start w:val="1"/>
      <w:numFmt w:val="bullet"/>
      <w:lvlText w:val="В"/>
      <w:lvlJc w:val="left"/>
    </w:lvl>
    <w:lvl w:ilvl="2" w:tplc="509618A2">
      <w:numFmt w:val="decimal"/>
      <w:lvlText w:val=""/>
      <w:lvlJc w:val="left"/>
    </w:lvl>
    <w:lvl w:ilvl="3" w:tplc="8564F1AC">
      <w:numFmt w:val="decimal"/>
      <w:lvlText w:val=""/>
      <w:lvlJc w:val="left"/>
    </w:lvl>
    <w:lvl w:ilvl="4" w:tplc="EC2AB074">
      <w:numFmt w:val="decimal"/>
      <w:lvlText w:val=""/>
      <w:lvlJc w:val="left"/>
    </w:lvl>
    <w:lvl w:ilvl="5" w:tplc="E19E12C6">
      <w:numFmt w:val="decimal"/>
      <w:lvlText w:val=""/>
      <w:lvlJc w:val="left"/>
    </w:lvl>
    <w:lvl w:ilvl="6" w:tplc="8B280C2C">
      <w:numFmt w:val="decimal"/>
      <w:lvlText w:val=""/>
      <w:lvlJc w:val="left"/>
    </w:lvl>
    <w:lvl w:ilvl="7" w:tplc="641027D0">
      <w:numFmt w:val="decimal"/>
      <w:lvlText w:val=""/>
      <w:lvlJc w:val="left"/>
    </w:lvl>
    <w:lvl w:ilvl="8" w:tplc="D8EC6DB6">
      <w:numFmt w:val="decimal"/>
      <w:lvlText w:val=""/>
      <w:lvlJc w:val="left"/>
    </w:lvl>
  </w:abstractNum>
  <w:abstractNum w:abstractNumId="113">
    <w:nsid w:val="00005FA4"/>
    <w:multiLevelType w:val="hybridMultilevel"/>
    <w:tmpl w:val="CD90A0E2"/>
    <w:lvl w:ilvl="0" w:tplc="B046E7B6">
      <w:start w:val="1"/>
      <w:numFmt w:val="bullet"/>
      <w:lvlText w:val="В"/>
      <w:lvlJc w:val="left"/>
    </w:lvl>
    <w:lvl w:ilvl="1" w:tplc="DDEC676A">
      <w:numFmt w:val="decimal"/>
      <w:lvlText w:val=""/>
      <w:lvlJc w:val="left"/>
    </w:lvl>
    <w:lvl w:ilvl="2" w:tplc="A7E2262C">
      <w:numFmt w:val="decimal"/>
      <w:lvlText w:val=""/>
      <w:lvlJc w:val="left"/>
    </w:lvl>
    <w:lvl w:ilvl="3" w:tplc="AF48DB30">
      <w:numFmt w:val="decimal"/>
      <w:lvlText w:val=""/>
      <w:lvlJc w:val="left"/>
    </w:lvl>
    <w:lvl w:ilvl="4" w:tplc="7AD0DBD0">
      <w:numFmt w:val="decimal"/>
      <w:lvlText w:val=""/>
      <w:lvlJc w:val="left"/>
    </w:lvl>
    <w:lvl w:ilvl="5" w:tplc="479A3CB8">
      <w:numFmt w:val="decimal"/>
      <w:lvlText w:val=""/>
      <w:lvlJc w:val="left"/>
    </w:lvl>
    <w:lvl w:ilvl="6" w:tplc="F27E6D98">
      <w:numFmt w:val="decimal"/>
      <w:lvlText w:val=""/>
      <w:lvlJc w:val="left"/>
    </w:lvl>
    <w:lvl w:ilvl="7" w:tplc="F5F44944">
      <w:numFmt w:val="decimal"/>
      <w:lvlText w:val=""/>
      <w:lvlJc w:val="left"/>
    </w:lvl>
    <w:lvl w:ilvl="8" w:tplc="1544438C">
      <w:numFmt w:val="decimal"/>
      <w:lvlText w:val=""/>
      <w:lvlJc w:val="left"/>
    </w:lvl>
  </w:abstractNum>
  <w:abstractNum w:abstractNumId="114">
    <w:nsid w:val="00006048"/>
    <w:multiLevelType w:val="hybridMultilevel"/>
    <w:tmpl w:val="2CA2B7C4"/>
    <w:lvl w:ilvl="0" w:tplc="889EA406">
      <w:start w:val="1"/>
      <w:numFmt w:val="bullet"/>
      <w:lvlText w:val="в"/>
      <w:lvlJc w:val="left"/>
    </w:lvl>
    <w:lvl w:ilvl="1" w:tplc="09EE3FE4">
      <w:start w:val="1"/>
      <w:numFmt w:val="decimal"/>
      <w:lvlText w:val="%2."/>
      <w:lvlJc w:val="left"/>
    </w:lvl>
    <w:lvl w:ilvl="2" w:tplc="8514E98E">
      <w:numFmt w:val="decimal"/>
      <w:lvlText w:val=""/>
      <w:lvlJc w:val="left"/>
    </w:lvl>
    <w:lvl w:ilvl="3" w:tplc="A3B017CA">
      <w:numFmt w:val="decimal"/>
      <w:lvlText w:val=""/>
      <w:lvlJc w:val="left"/>
    </w:lvl>
    <w:lvl w:ilvl="4" w:tplc="F6DE5082">
      <w:numFmt w:val="decimal"/>
      <w:lvlText w:val=""/>
      <w:lvlJc w:val="left"/>
    </w:lvl>
    <w:lvl w:ilvl="5" w:tplc="248A1304">
      <w:numFmt w:val="decimal"/>
      <w:lvlText w:val=""/>
      <w:lvlJc w:val="left"/>
    </w:lvl>
    <w:lvl w:ilvl="6" w:tplc="F7701EC4">
      <w:numFmt w:val="decimal"/>
      <w:lvlText w:val=""/>
      <w:lvlJc w:val="left"/>
    </w:lvl>
    <w:lvl w:ilvl="7" w:tplc="C4323D5C">
      <w:numFmt w:val="decimal"/>
      <w:lvlText w:val=""/>
      <w:lvlJc w:val="left"/>
    </w:lvl>
    <w:lvl w:ilvl="8" w:tplc="5B542C78">
      <w:numFmt w:val="decimal"/>
      <w:lvlText w:val=""/>
      <w:lvlJc w:val="left"/>
    </w:lvl>
  </w:abstractNum>
  <w:abstractNum w:abstractNumId="115">
    <w:nsid w:val="00006172"/>
    <w:multiLevelType w:val="hybridMultilevel"/>
    <w:tmpl w:val="FA40073E"/>
    <w:lvl w:ilvl="0" w:tplc="3926B42C">
      <w:start w:val="1"/>
      <w:numFmt w:val="decimal"/>
      <w:lvlText w:val="%1."/>
      <w:lvlJc w:val="left"/>
    </w:lvl>
    <w:lvl w:ilvl="1" w:tplc="8F46D6AA">
      <w:numFmt w:val="decimal"/>
      <w:lvlText w:val=""/>
      <w:lvlJc w:val="left"/>
    </w:lvl>
    <w:lvl w:ilvl="2" w:tplc="C2D8926E">
      <w:numFmt w:val="decimal"/>
      <w:lvlText w:val=""/>
      <w:lvlJc w:val="left"/>
    </w:lvl>
    <w:lvl w:ilvl="3" w:tplc="1D7A3358">
      <w:numFmt w:val="decimal"/>
      <w:lvlText w:val=""/>
      <w:lvlJc w:val="left"/>
    </w:lvl>
    <w:lvl w:ilvl="4" w:tplc="052CDA88">
      <w:numFmt w:val="decimal"/>
      <w:lvlText w:val=""/>
      <w:lvlJc w:val="left"/>
    </w:lvl>
    <w:lvl w:ilvl="5" w:tplc="392003B8">
      <w:numFmt w:val="decimal"/>
      <w:lvlText w:val=""/>
      <w:lvlJc w:val="left"/>
    </w:lvl>
    <w:lvl w:ilvl="6" w:tplc="F706569C">
      <w:numFmt w:val="decimal"/>
      <w:lvlText w:val=""/>
      <w:lvlJc w:val="left"/>
    </w:lvl>
    <w:lvl w:ilvl="7" w:tplc="240C4826">
      <w:numFmt w:val="decimal"/>
      <w:lvlText w:val=""/>
      <w:lvlJc w:val="left"/>
    </w:lvl>
    <w:lvl w:ilvl="8" w:tplc="62086784">
      <w:numFmt w:val="decimal"/>
      <w:lvlText w:val=""/>
      <w:lvlJc w:val="left"/>
    </w:lvl>
  </w:abstractNum>
  <w:abstractNum w:abstractNumId="116">
    <w:nsid w:val="00006270"/>
    <w:multiLevelType w:val="hybridMultilevel"/>
    <w:tmpl w:val="39887144"/>
    <w:lvl w:ilvl="0" w:tplc="A8241672">
      <w:start w:val="5"/>
      <w:numFmt w:val="decimal"/>
      <w:lvlText w:val="%1."/>
      <w:lvlJc w:val="left"/>
    </w:lvl>
    <w:lvl w:ilvl="1" w:tplc="75CC8EC6">
      <w:numFmt w:val="decimal"/>
      <w:lvlText w:val=""/>
      <w:lvlJc w:val="left"/>
    </w:lvl>
    <w:lvl w:ilvl="2" w:tplc="B9BCF718">
      <w:numFmt w:val="decimal"/>
      <w:lvlText w:val=""/>
      <w:lvlJc w:val="left"/>
    </w:lvl>
    <w:lvl w:ilvl="3" w:tplc="F092CA4C">
      <w:numFmt w:val="decimal"/>
      <w:lvlText w:val=""/>
      <w:lvlJc w:val="left"/>
    </w:lvl>
    <w:lvl w:ilvl="4" w:tplc="782A43DE">
      <w:numFmt w:val="decimal"/>
      <w:lvlText w:val=""/>
      <w:lvlJc w:val="left"/>
    </w:lvl>
    <w:lvl w:ilvl="5" w:tplc="0F360ABA">
      <w:numFmt w:val="decimal"/>
      <w:lvlText w:val=""/>
      <w:lvlJc w:val="left"/>
    </w:lvl>
    <w:lvl w:ilvl="6" w:tplc="E15038D8">
      <w:numFmt w:val="decimal"/>
      <w:lvlText w:val=""/>
      <w:lvlJc w:val="left"/>
    </w:lvl>
    <w:lvl w:ilvl="7" w:tplc="468AA136">
      <w:numFmt w:val="decimal"/>
      <w:lvlText w:val=""/>
      <w:lvlJc w:val="left"/>
    </w:lvl>
    <w:lvl w:ilvl="8" w:tplc="061CAE72">
      <w:numFmt w:val="decimal"/>
      <w:lvlText w:val=""/>
      <w:lvlJc w:val="left"/>
    </w:lvl>
  </w:abstractNum>
  <w:abstractNum w:abstractNumId="117">
    <w:nsid w:val="000066FA"/>
    <w:multiLevelType w:val="hybridMultilevel"/>
    <w:tmpl w:val="C29A4A8C"/>
    <w:lvl w:ilvl="0" w:tplc="3FD403F4">
      <w:start w:val="1"/>
      <w:numFmt w:val="bullet"/>
      <w:lvlText w:val="В"/>
      <w:lvlJc w:val="left"/>
    </w:lvl>
    <w:lvl w:ilvl="1" w:tplc="E6FC108E">
      <w:numFmt w:val="decimal"/>
      <w:lvlText w:val=""/>
      <w:lvlJc w:val="left"/>
    </w:lvl>
    <w:lvl w:ilvl="2" w:tplc="5B8A4D54">
      <w:numFmt w:val="decimal"/>
      <w:lvlText w:val=""/>
      <w:lvlJc w:val="left"/>
    </w:lvl>
    <w:lvl w:ilvl="3" w:tplc="1D909332">
      <w:numFmt w:val="decimal"/>
      <w:lvlText w:val=""/>
      <w:lvlJc w:val="left"/>
    </w:lvl>
    <w:lvl w:ilvl="4" w:tplc="73643168">
      <w:numFmt w:val="decimal"/>
      <w:lvlText w:val=""/>
      <w:lvlJc w:val="left"/>
    </w:lvl>
    <w:lvl w:ilvl="5" w:tplc="B5C25C92">
      <w:numFmt w:val="decimal"/>
      <w:lvlText w:val=""/>
      <w:lvlJc w:val="left"/>
    </w:lvl>
    <w:lvl w:ilvl="6" w:tplc="A6FA55B4">
      <w:numFmt w:val="decimal"/>
      <w:lvlText w:val=""/>
      <w:lvlJc w:val="left"/>
    </w:lvl>
    <w:lvl w:ilvl="7" w:tplc="6B063F3A">
      <w:numFmt w:val="decimal"/>
      <w:lvlText w:val=""/>
      <w:lvlJc w:val="left"/>
    </w:lvl>
    <w:lvl w:ilvl="8" w:tplc="03C282F4">
      <w:numFmt w:val="decimal"/>
      <w:lvlText w:val=""/>
      <w:lvlJc w:val="left"/>
    </w:lvl>
  </w:abstractNum>
  <w:abstractNum w:abstractNumId="118">
    <w:nsid w:val="00006732"/>
    <w:multiLevelType w:val="hybridMultilevel"/>
    <w:tmpl w:val="9400411A"/>
    <w:lvl w:ilvl="0" w:tplc="F28EF4A4">
      <w:start w:val="1"/>
      <w:numFmt w:val="bullet"/>
      <w:lvlText w:val="и"/>
      <w:lvlJc w:val="left"/>
    </w:lvl>
    <w:lvl w:ilvl="1" w:tplc="DB222018">
      <w:numFmt w:val="decimal"/>
      <w:lvlText w:val=""/>
      <w:lvlJc w:val="left"/>
    </w:lvl>
    <w:lvl w:ilvl="2" w:tplc="B55E498E">
      <w:numFmt w:val="decimal"/>
      <w:lvlText w:val=""/>
      <w:lvlJc w:val="left"/>
    </w:lvl>
    <w:lvl w:ilvl="3" w:tplc="2A78913C">
      <w:numFmt w:val="decimal"/>
      <w:lvlText w:val=""/>
      <w:lvlJc w:val="left"/>
    </w:lvl>
    <w:lvl w:ilvl="4" w:tplc="2842C052">
      <w:numFmt w:val="decimal"/>
      <w:lvlText w:val=""/>
      <w:lvlJc w:val="left"/>
    </w:lvl>
    <w:lvl w:ilvl="5" w:tplc="9B466A6C">
      <w:numFmt w:val="decimal"/>
      <w:lvlText w:val=""/>
      <w:lvlJc w:val="left"/>
    </w:lvl>
    <w:lvl w:ilvl="6" w:tplc="123003D0">
      <w:numFmt w:val="decimal"/>
      <w:lvlText w:val=""/>
      <w:lvlJc w:val="left"/>
    </w:lvl>
    <w:lvl w:ilvl="7" w:tplc="81AC2118">
      <w:numFmt w:val="decimal"/>
      <w:lvlText w:val=""/>
      <w:lvlJc w:val="left"/>
    </w:lvl>
    <w:lvl w:ilvl="8" w:tplc="001CAABA">
      <w:numFmt w:val="decimal"/>
      <w:lvlText w:val=""/>
      <w:lvlJc w:val="left"/>
    </w:lvl>
  </w:abstractNum>
  <w:abstractNum w:abstractNumId="119">
    <w:nsid w:val="000068F5"/>
    <w:multiLevelType w:val="hybridMultilevel"/>
    <w:tmpl w:val="AFCEFC24"/>
    <w:lvl w:ilvl="0" w:tplc="8BA0F828">
      <w:start w:val="1"/>
      <w:numFmt w:val="bullet"/>
      <w:lvlText w:val=""/>
      <w:lvlJc w:val="left"/>
    </w:lvl>
    <w:lvl w:ilvl="1" w:tplc="B44086EE">
      <w:start w:val="1"/>
      <w:numFmt w:val="bullet"/>
      <w:lvlText w:val=""/>
      <w:lvlJc w:val="left"/>
    </w:lvl>
    <w:lvl w:ilvl="2" w:tplc="FCD4D9F0">
      <w:numFmt w:val="decimal"/>
      <w:lvlText w:val=""/>
      <w:lvlJc w:val="left"/>
    </w:lvl>
    <w:lvl w:ilvl="3" w:tplc="5C92ADC8">
      <w:numFmt w:val="decimal"/>
      <w:lvlText w:val=""/>
      <w:lvlJc w:val="left"/>
    </w:lvl>
    <w:lvl w:ilvl="4" w:tplc="45485DB2">
      <w:numFmt w:val="decimal"/>
      <w:lvlText w:val=""/>
      <w:lvlJc w:val="left"/>
    </w:lvl>
    <w:lvl w:ilvl="5" w:tplc="D65AE524">
      <w:numFmt w:val="decimal"/>
      <w:lvlText w:val=""/>
      <w:lvlJc w:val="left"/>
    </w:lvl>
    <w:lvl w:ilvl="6" w:tplc="29C84C2A">
      <w:numFmt w:val="decimal"/>
      <w:lvlText w:val=""/>
      <w:lvlJc w:val="left"/>
    </w:lvl>
    <w:lvl w:ilvl="7" w:tplc="3F727450">
      <w:numFmt w:val="decimal"/>
      <w:lvlText w:val=""/>
      <w:lvlJc w:val="left"/>
    </w:lvl>
    <w:lvl w:ilvl="8" w:tplc="9C366E20">
      <w:numFmt w:val="decimal"/>
      <w:lvlText w:val=""/>
      <w:lvlJc w:val="left"/>
    </w:lvl>
  </w:abstractNum>
  <w:abstractNum w:abstractNumId="120">
    <w:nsid w:val="00006A15"/>
    <w:multiLevelType w:val="hybridMultilevel"/>
    <w:tmpl w:val="B79EB2DA"/>
    <w:lvl w:ilvl="0" w:tplc="E17E3CA0">
      <w:start w:val="1"/>
      <w:numFmt w:val="bullet"/>
      <w:lvlText w:val="В"/>
      <w:lvlJc w:val="left"/>
    </w:lvl>
    <w:lvl w:ilvl="1" w:tplc="0F3857B6">
      <w:numFmt w:val="decimal"/>
      <w:lvlText w:val=""/>
      <w:lvlJc w:val="left"/>
    </w:lvl>
    <w:lvl w:ilvl="2" w:tplc="413AA918">
      <w:numFmt w:val="decimal"/>
      <w:lvlText w:val=""/>
      <w:lvlJc w:val="left"/>
    </w:lvl>
    <w:lvl w:ilvl="3" w:tplc="9BCC6B36">
      <w:numFmt w:val="decimal"/>
      <w:lvlText w:val=""/>
      <w:lvlJc w:val="left"/>
    </w:lvl>
    <w:lvl w:ilvl="4" w:tplc="4F5CDD3E">
      <w:numFmt w:val="decimal"/>
      <w:lvlText w:val=""/>
      <w:lvlJc w:val="left"/>
    </w:lvl>
    <w:lvl w:ilvl="5" w:tplc="3050EAEC">
      <w:numFmt w:val="decimal"/>
      <w:lvlText w:val=""/>
      <w:lvlJc w:val="left"/>
    </w:lvl>
    <w:lvl w:ilvl="6" w:tplc="E3CE0610">
      <w:numFmt w:val="decimal"/>
      <w:lvlText w:val=""/>
      <w:lvlJc w:val="left"/>
    </w:lvl>
    <w:lvl w:ilvl="7" w:tplc="CE5AE908">
      <w:numFmt w:val="decimal"/>
      <w:lvlText w:val=""/>
      <w:lvlJc w:val="left"/>
    </w:lvl>
    <w:lvl w:ilvl="8" w:tplc="61100AB4">
      <w:numFmt w:val="decimal"/>
      <w:lvlText w:val=""/>
      <w:lvlJc w:val="left"/>
    </w:lvl>
  </w:abstractNum>
  <w:abstractNum w:abstractNumId="121">
    <w:nsid w:val="00006AD4"/>
    <w:multiLevelType w:val="hybridMultilevel"/>
    <w:tmpl w:val="A44C8598"/>
    <w:lvl w:ilvl="0" w:tplc="A23EA79E">
      <w:start w:val="1"/>
      <w:numFmt w:val="bullet"/>
      <w:lvlText w:val=""/>
      <w:lvlJc w:val="left"/>
    </w:lvl>
    <w:lvl w:ilvl="1" w:tplc="D0CA669A">
      <w:numFmt w:val="decimal"/>
      <w:lvlText w:val=""/>
      <w:lvlJc w:val="left"/>
    </w:lvl>
    <w:lvl w:ilvl="2" w:tplc="9A9E3BAE">
      <w:numFmt w:val="decimal"/>
      <w:lvlText w:val=""/>
      <w:lvlJc w:val="left"/>
    </w:lvl>
    <w:lvl w:ilvl="3" w:tplc="CA326FDA">
      <w:numFmt w:val="decimal"/>
      <w:lvlText w:val=""/>
      <w:lvlJc w:val="left"/>
    </w:lvl>
    <w:lvl w:ilvl="4" w:tplc="67A458B2">
      <w:numFmt w:val="decimal"/>
      <w:lvlText w:val=""/>
      <w:lvlJc w:val="left"/>
    </w:lvl>
    <w:lvl w:ilvl="5" w:tplc="35C89458">
      <w:numFmt w:val="decimal"/>
      <w:lvlText w:val=""/>
      <w:lvlJc w:val="left"/>
    </w:lvl>
    <w:lvl w:ilvl="6" w:tplc="8F483FF8">
      <w:numFmt w:val="decimal"/>
      <w:lvlText w:val=""/>
      <w:lvlJc w:val="left"/>
    </w:lvl>
    <w:lvl w:ilvl="7" w:tplc="7C2E760C">
      <w:numFmt w:val="decimal"/>
      <w:lvlText w:val=""/>
      <w:lvlJc w:val="left"/>
    </w:lvl>
    <w:lvl w:ilvl="8" w:tplc="43DA51CE">
      <w:numFmt w:val="decimal"/>
      <w:lvlText w:val=""/>
      <w:lvlJc w:val="left"/>
    </w:lvl>
  </w:abstractNum>
  <w:abstractNum w:abstractNumId="122">
    <w:nsid w:val="00006B72"/>
    <w:multiLevelType w:val="hybridMultilevel"/>
    <w:tmpl w:val="9DEAA5F2"/>
    <w:lvl w:ilvl="0" w:tplc="D264D4C8">
      <w:start w:val="4"/>
      <w:numFmt w:val="decimal"/>
      <w:lvlText w:val="%1."/>
      <w:lvlJc w:val="left"/>
    </w:lvl>
    <w:lvl w:ilvl="1" w:tplc="B9686E6A">
      <w:numFmt w:val="decimal"/>
      <w:lvlText w:val=""/>
      <w:lvlJc w:val="left"/>
    </w:lvl>
    <w:lvl w:ilvl="2" w:tplc="515215C4">
      <w:numFmt w:val="decimal"/>
      <w:lvlText w:val=""/>
      <w:lvlJc w:val="left"/>
    </w:lvl>
    <w:lvl w:ilvl="3" w:tplc="5678C498">
      <w:numFmt w:val="decimal"/>
      <w:lvlText w:val=""/>
      <w:lvlJc w:val="left"/>
    </w:lvl>
    <w:lvl w:ilvl="4" w:tplc="A6B6138E">
      <w:numFmt w:val="decimal"/>
      <w:lvlText w:val=""/>
      <w:lvlJc w:val="left"/>
    </w:lvl>
    <w:lvl w:ilvl="5" w:tplc="9720114A">
      <w:numFmt w:val="decimal"/>
      <w:lvlText w:val=""/>
      <w:lvlJc w:val="left"/>
    </w:lvl>
    <w:lvl w:ilvl="6" w:tplc="AC34BF16">
      <w:numFmt w:val="decimal"/>
      <w:lvlText w:val=""/>
      <w:lvlJc w:val="left"/>
    </w:lvl>
    <w:lvl w:ilvl="7" w:tplc="52A621D8">
      <w:numFmt w:val="decimal"/>
      <w:lvlText w:val=""/>
      <w:lvlJc w:val="left"/>
    </w:lvl>
    <w:lvl w:ilvl="8" w:tplc="A5649E90">
      <w:numFmt w:val="decimal"/>
      <w:lvlText w:val=""/>
      <w:lvlJc w:val="left"/>
    </w:lvl>
  </w:abstractNum>
  <w:abstractNum w:abstractNumId="123">
    <w:nsid w:val="00006BCB"/>
    <w:multiLevelType w:val="hybridMultilevel"/>
    <w:tmpl w:val="CEA2D8F6"/>
    <w:lvl w:ilvl="0" w:tplc="E782068C">
      <w:start w:val="1"/>
      <w:numFmt w:val="bullet"/>
      <w:lvlText w:val=""/>
      <w:lvlJc w:val="left"/>
    </w:lvl>
    <w:lvl w:ilvl="1" w:tplc="73E47568">
      <w:numFmt w:val="decimal"/>
      <w:lvlText w:val=""/>
      <w:lvlJc w:val="left"/>
    </w:lvl>
    <w:lvl w:ilvl="2" w:tplc="941C7B46">
      <w:numFmt w:val="decimal"/>
      <w:lvlText w:val=""/>
      <w:lvlJc w:val="left"/>
    </w:lvl>
    <w:lvl w:ilvl="3" w:tplc="C720C656">
      <w:numFmt w:val="decimal"/>
      <w:lvlText w:val=""/>
      <w:lvlJc w:val="left"/>
    </w:lvl>
    <w:lvl w:ilvl="4" w:tplc="5AB09FDC">
      <w:numFmt w:val="decimal"/>
      <w:lvlText w:val=""/>
      <w:lvlJc w:val="left"/>
    </w:lvl>
    <w:lvl w:ilvl="5" w:tplc="6B52A7A4">
      <w:numFmt w:val="decimal"/>
      <w:lvlText w:val=""/>
      <w:lvlJc w:val="left"/>
    </w:lvl>
    <w:lvl w:ilvl="6" w:tplc="B776CAC2">
      <w:numFmt w:val="decimal"/>
      <w:lvlText w:val=""/>
      <w:lvlJc w:val="left"/>
    </w:lvl>
    <w:lvl w:ilvl="7" w:tplc="32F2C3DE">
      <w:numFmt w:val="decimal"/>
      <w:lvlText w:val=""/>
      <w:lvlJc w:val="left"/>
    </w:lvl>
    <w:lvl w:ilvl="8" w:tplc="8D0EB9BA">
      <w:numFmt w:val="decimal"/>
      <w:lvlText w:val=""/>
      <w:lvlJc w:val="left"/>
    </w:lvl>
  </w:abstractNum>
  <w:abstractNum w:abstractNumId="124">
    <w:nsid w:val="00006BE8"/>
    <w:multiLevelType w:val="hybridMultilevel"/>
    <w:tmpl w:val="59E41BC0"/>
    <w:lvl w:ilvl="0" w:tplc="F670C524">
      <w:start w:val="1"/>
      <w:numFmt w:val="bullet"/>
      <w:lvlText w:val=""/>
      <w:lvlJc w:val="left"/>
    </w:lvl>
    <w:lvl w:ilvl="1" w:tplc="ADA29F50">
      <w:start w:val="1"/>
      <w:numFmt w:val="bullet"/>
      <w:lvlText w:val="В"/>
      <w:lvlJc w:val="left"/>
    </w:lvl>
    <w:lvl w:ilvl="2" w:tplc="2D6A9036">
      <w:start w:val="1"/>
      <w:numFmt w:val="upperLetter"/>
      <w:lvlText w:val="%3"/>
      <w:lvlJc w:val="left"/>
    </w:lvl>
    <w:lvl w:ilvl="3" w:tplc="E57C545A">
      <w:numFmt w:val="decimal"/>
      <w:lvlText w:val=""/>
      <w:lvlJc w:val="left"/>
    </w:lvl>
    <w:lvl w:ilvl="4" w:tplc="6790679A">
      <w:numFmt w:val="decimal"/>
      <w:lvlText w:val=""/>
      <w:lvlJc w:val="left"/>
    </w:lvl>
    <w:lvl w:ilvl="5" w:tplc="1A64D760">
      <w:numFmt w:val="decimal"/>
      <w:lvlText w:val=""/>
      <w:lvlJc w:val="left"/>
    </w:lvl>
    <w:lvl w:ilvl="6" w:tplc="08CA7F72">
      <w:numFmt w:val="decimal"/>
      <w:lvlText w:val=""/>
      <w:lvlJc w:val="left"/>
    </w:lvl>
    <w:lvl w:ilvl="7" w:tplc="9AEE0E22">
      <w:numFmt w:val="decimal"/>
      <w:lvlText w:val=""/>
      <w:lvlJc w:val="left"/>
    </w:lvl>
    <w:lvl w:ilvl="8" w:tplc="6D3AC922">
      <w:numFmt w:val="decimal"/>
      <w:lvlText w:val=""/>
      <w:lvlJc w:val="left"/>
    </w:lvl>
  </w:abstractNum>
  <w:abstractNum w:abstractNumId="125">
    <w:nsid w:val="00006CF4"/>
    <w:multiLevelType w:val="hybridMultilevel"/>
    <w:tmpl w:val="B038F962"/>
    <w:lvl w:ilvl="0" w:tplc="AC582690">
      <w:start w:val="1"/>
      <w:numFmt w:val="bullet"/>
      <w:lvlText w:val=""/>
      <w:lvlJc w:val="left"/>
    </w:lvl>
    <w:lvl w:ilvl="1" w:tplc="AF1EABD0">
      <w:numFmt w:val="decimal"/>
      <w:lvlText w:val=""/>
      <w:lvlJc w:val="left"/>
    </w:lvl>
    <w:lvl w:ilvl="2" w:tplc="E0906EA4">
      <w:numFmt w:val="decimal"/>
      <w:lvlText w:val=""/>
      <w:lvlJc w:val="left"/>
    </w:lvl>
    <w:lvl w:ilvl="3" w:tplc="01B266F6">
      <w:numFmt w:val="decimal"/>
      <w:lvlText w:val=""/>
      <w:lvlJc w:val="left"/>
    </w:lvl>
    <w:lvl w:ilvl="4" w:tplc="739A6342">
      <w:numFmt w:val="decimal"/>
      <w:lvlText w:val=""/>
      <w:lvlJc w:val="left"/>
    </w:lvl>
    <w:lvl w:ilvl="5" w:tplc="6ACEC77E">
      <w:numFmt w:val="decimal"/>
      <w:lvlText w:val=""/>
      <w:lvlJc w:val="left"/>
    </w:lvl>
    <w:lvl w:ilvl="6" w:tplc="DCCC0578">
      <w:numFmt w:val="decimal"/>
      <w:lvlText w:val=""/>
      <w:lvlJc w:val="left"/>
    </w:lvl>
    <w:lvl w:ilvl="7" w:tplc="3E4C7B62">
      <w:numFmt w:val="decimal"/>
      <w:lvlText w:val=""/>
      <w:lvlJc w:val="left"/>
    </w:lvl>
    <w:lvl w:ilvl="8" w:tplc="02969300">
      <w:numFmt w:val="decimal"/>
      <w:lvlText w:val=""/>
      <w:lvlJc w:val="left"/>
    </w:lvl>
  </w:abstractNum>
  <w:abstractNum w:abstractNumId="126">
    <w:nsid w:val="00006D22"/>
    <w:multiLevelType w:val="hybridMultilevel"/>
    <w:tmpl w:val="30603344"/>
    <w:lvl w:ilvl="0" w:tplc="1ED2DD14">
      <w:start w:val="1"/>
      <w:numFmt w:val="bullet"/>
      <w:lvlText w:val="с"/>
      <w:lvlJc w:val="left"/>
    </w:lvl>
    <w:lvl w:ilvl="1" w:tplc="C7DCDCAE">
      <w:start w:val="1"/>
      <w:numFmt w:val="bullet"/>
      <w:lvlText w:val="В"/>
      <w:lvlJc w:val="left"/>
    </w:lvl>
    <w:lvl w:ilvl="2" w:tplc="ACE0C048">
      <w:numFmt w:val="decimal"/>
      <w:lvlText w:val=""/>
      <w:lvlJc w:val="left"/>
    </w:lvl>
    <w:lvl w:ilvl="3" w:tplc="23E0AC40">
      <w:numFmt w:val="decimal"/>
      <w:lvlText w:val=""/>
      <w:lvlJc w:val="left"/>
    </w:lvl>
    <w:lvl w:ilvl="4" w:tplc="9946920C">
      <w:numFmt w:val="decimal"/>
      <w:lvlText w:val=""/>
      <w:lvlJc w:val="left"/>
    </w:lvl>
    <w:lvl w:ilvl="5" w:tplc="78026D7E">
      <w:numFmt w:val="decimal"/>
      <w:lvlText w:val=""/>
      <w:lvlJc w:val="left"/>
    </w:lvl>
    <w:lvl w:ilvl="6" w:tplc="F04AFDD8">
      <w:numFmt w:val="decimal"/>
      <w:lvlText w:val=""/>
      <w:lvlJc w:val="left"/>
    </w:lvl>
    <w:lvl w:ilvl="7" w:tplc="FED6E52C">
      <w:numFmt w:val="decimal"/>
      <w:lvlText w:val=""/>
      <w:lvlJc w:val="left"/>
    </w:lvl>
    <w:lvl w:ilvl="8" w:tplc="8B7A5F90">
      <w:numFmt w:val="decimal"/>
      <w:lvlText w:val=""/>
      <w:lvlJc w:val="left"/>
    </w:lvl>
  </w:abstractNum>
  <w:abstractNum w:abstractNumId="127">
    <w:nsid w:val="00006D69"/>
    <w:multiLevelType w:val="hybridMultilevel"/>
    <w:tmpl w:val="73F60B7A"/>
    <w:lvl w:ilvl="0" w:tplc="B69AD40C">
      <w:start w:val="1"/>
      <w:numFmt w:val="bullet"/>
      <w:lvlText w:val="В"/>
      <w:lvlJc w:val="left"/>
    </w:lvl>
    <w:lvl w:ilvl="1" w:tplc="796C9CE2">
      <w:start w:val="1"/>
      <w:numFmt w:val="bullet"/>
      <w:lvlText w:val="-"/>
      <w:lvlJc w:val="left"/>
    </w:lvl>
    <w:lvl w:ilvl="2" w:tplc="F76A2770">
      <w:numFmt w:val="decimal"/>
      <w:lvlText w:val=""/>
      <w:lvlJc w:val="left"/>
    </w:lvl>
    <w:lvl w:ilvl="3" w:tplc="4FA0FCB6">
      <w:numFmt w:val="decimal"/>
      <w:lvlText w:val=""/>
      <w:lvlJc w:val="left"/>
    </w:lvl>
    <w:lvl w:ilvl="4" w:tplc="5852D6F2">
      <w:numFmt w:val="decimal"/>
      <w:lvlText w:val=""/>
      <w:lvlJc w:val="left"/>
    </w:lvl>
    <w:lvl w:ilvl="5" w:tplc="B25CF086">
      <w:numFmt w:val="decimal"/>
      <w:lvlText w:val=""/>
      <w:lvlJc w:val="left"/>
    </w:lvl>
    <w:lvl w:ilvl="6" w:tplc="052CD146">
      <w:numFmt w:val="decimal"/>
      <w:lvlText w:val=""/>
      <w:lvlJc w:val="left"/>
    </w:lvl>
    <w:lvl w:ilvl="7" w:tplc="E014D998">
      <w:numFmt w:val="decimal"/>
      <w:lvlText w:val=""/>
      <w:lvlJc w:val="left"/>
    </w:lvl>
    <w:lvl w:ilvl="8" w:tplc="22A44EF0">
      <w:numFmt w:val="decimal"/>
      <w:lvlText w:val=""/>
      <w:lvlJc w:val="left"/>
    </w:lvl>
  </w:abstractNum>
  <w:abstractNum w:abstractNumId="128">
    <w:nsid w:val="00006F11"/>
    <w:multiLevelType w:val="hybridMultilevel"/>
    <w:tmpl w:val="24E0236A"/>
    <w:lvl w:ilvl="0" w:tplc="06EE4A48">
      <w:start w:val="1"/>
      <w:numFmt w:val="decimal"/>
      <w:lvlText w:val="%1."/>
      <w:lvlJc w:val="left"/>
    </w:lvl>
    <w:lvl w:ilvl="1" w:tplc="2EB65954">
      <w:numFmt w:val="decimal"/>
      <w:lvlText w:val=""/>
      <w:lvlJc w:val="left"/>
    </w:lvl>
    <w:lvl w:ilvl="2" w:tplc="3FC25030">
      <w:numFmt w:val="decimal"/>
      <w:lvlText w:val=""/>
      <w:lvlJc w:val="left"/>
    </w:lvl>
    <w:lvl w:ilvl="3" w:tplc="BC86170A">
      <w:numFmt w:val="decimal"/>
      <w:lvlText w:val=""/>
      <w:lvlJc w:val="left"/>
    </w:lvl>
    <w:lvl w:ilvl="4" w:tplc="58C4C32E">
      <w:numFmt w:val="decimal"/>
      <w:lvlText w:val=""/>
      <w:lvlJc w:val="left"/>
    </w:lvl>
    <w:lvl w:ilvl="5" w:tplc="4FB68858">
      <w:numFmt w:val="decimal"/>
      <w:lvlText w:val=""/>
      <w:lvlJc w:val="left"/>
    </w:lvl>
    <w:lvl w:ilvl="6" w:tplc="2402B584">
      <w:numFmt w:val="decimal"/>
      <w:lvlText w:val=""/>
      <w:lvlJc w:val="left"/>
    </w:lvl>
    <w:lvl w:ilvl="7" w:tplc="09C6680A">
      <w:numFmt w:val="decimal"/>
      <w:lvlText w:val=""/>
      <w:lvlJc w:val="left"/>
    </w:lvl>
    <w:lvl w:ilvl="8" w:tplc="A2A648A8">
      <w:numFmt w:val="decimal"/>
      <w:lvlText w:val=""/>
      <w:lvlJc w:val="left"/>
    </w:lvl>
  </w:abstractNum>
  <w:abstractNum w:abstractNumId="129">
    <w:nsid w:val="00006F3C"/>
    <w:multiLevelType w:val="hybridMultilevel"/>
    <w:tmpl w:val="73C825B8"/>
    <w:lvl w:ilvl="0" w:tplc="7B447652">
      <w:start w:val="1"/>
      <w:numFmt w:val="bullet"/>
      <w:lvlText w:val="В"/>
      <w:lvlJc w:val="left"/>
    </w:lvl>
    <w:lvl w:ilvl="1" w:tplc="AC1EB01C">
      <w:numFmt w:val="decimal"/>
      <w:lvlText w:val=""/>
      <w:lvlJc w:val="left"/>
    </w:lvl>
    <w:lvl w:ilvl="2" w:tplc="90D6DCA0">
      <w:numFmt w:val="decimal"/>
      <w:lvlText w:val=""/>
      <w:lvlJc w:val="left"/>
    </w:lvl>
    <w:lvl w:ilvl="3" w:tplc="67C08D4A">
      <w:numFmt w:val="decimal"/>
      <w:lvlText w:val=""/>
      <w:lvlJc w:val="left"/>
    </w:lvl>
    <w:lvl w:ilvl="4" w:tplc="F368731C">
      <w:numFmt w:val="decimal"/>
      <w:lvlText w:val=""/>
      <w:lvlJc w:val="left"/>
    </w:lvl>
    <w:lvl w:ilvl="5" w:tplc="6B52A614">
      <w:numFmt w:val="decimal"/>
      <w:lvlText w:val=""/>
      <w:lvlJc w:val="left"/>
    </w:lvl>
    <w:lvl w:ilvl="6" w:tplc="E422725E">
      <w:numFmt w:val="decimal"/>
      <w:lvlText w:val=""/>
      <w:lvlJc w:val="left"/>
    </w:lvl>
    <w:lvl w:ilvl="7" w:tplc="E720344A">
      <w:numFmt w:val="decimal"/>
      <w:lvlText w:val=""/>
      <w:lvlJc w:val="left"/>
    </w:lvl>
    <w:lvl w:ilvl="8" w:tplc="64DEF196">
      <w:numFmt w:val="decimal"/>
      <w:lvlText w:val=""/>
      <w:lvlJc w:val="left"/>
    </w:lvl>
  </w:abstractNum>
  <w:abstractNum w:abstractNumId="130">
    <w:nsid w:val="000071F0"/>
    <w:multiLevelType w:val="hybridMultilevel"/>
    <w:tmpl w:val="0548EC92"/>
    <w:lvl w:ilvl="0" w:tplc="2BCA6A30">
      <w:start w:val="1"/>
      <w:numFmt w:val="bullet"/>
      <w:lvlText w:val="с"/>
      <w:lvlJc w:val="left"/>
    </w:lvl>
    <w:lvl w:ilvl="1" w:tplc="4300C656">
      <w:numFmt w:val="decimal"/>
      <w:lvlText w:val=""/>
      <w:lvlJc w:val="left"/>
    </w:lvl>
    <w:lvl w:ilvl="2" w:tplc="6D364136">
      <w:numFmt w:val="decimal"/>
      <w:lvlText w:val=""/>
      <w:lvlJc w:val="left"/>
    </w:lvl>
    <w:lvl w:ilvl="3" w:tplc="0D2E179E">
      <w:numFmt w:val="decimal"/>
      <w:lvlText w:val=""/>
      <w:lvlJc w:val="left"/>
    </w:lvl>
    <w:lvl w:ilvl="4" w:tplc="6C50A27A">
      <w:numFmt w:val="decimal"/>
      <w:lvlText w:val=""/>
      <w:lvlJc w:val="left"/>
    </w:lvl>
    <w:lvl w:ilvl="5" w:tplc="99643F6A">
      <w:numFmt w:val="decimal"/>
      <w:lvlText w:val=""/>
      <w:lvlJc w:val="left"/>
    </w:lvl>
    <w:lvl w:ilvl="6" w:tplc="418C03EE">
      <w:numFmt w:val="decimal"/>
      <w:lvlText w:val=""/>
      <w:lvlJc w:val="left"/>
    </w:lvl>
    <w:lvl w:ilvl="7" w:tplc="174C3F60">
      <w:numFmt w:val="decimal"/>
      <w:lvlText w:val=""/>
      <w:lvlJc w:val="left"/>
    </w:lvl>
    <w:lvl w:ilvl="8" w:tplc="BA84D996">
      <w:numFmt w:val="decimal"/>
      <w:lvlText w:val=""/>
      <w:lvlJc w:val="left"/>
    </w:lvl>
  </w:abstractNum>
  <w:abstractNum w:abstractNumId="131">
    <w:nsid w:val="00007282"/>
    <w:multiLevelType w:val="hybridMultilevel"/>
    <w:tmpl w:val="9CB8DC88"/>
    <w:lvl w:ilvl="0" w:tplc="E0B62C54">
      <w:start w:val="2"/>
      <w:numFmt w:val="decimal"/>
      <w:lvlText w:val="%1)"/>
      <w:lvlJc w:val="left"/>
    </w:lvl>
    <w:lvl w:ilvl="1" w:tplc="06EC0378">
      <w:numFmt w:val="decimal"/>
      <w:lvlText w:val=""/>
      <w:lvlJc w:val="left"/>
    </w:lvl>
    <w:lvl w:ilvl="2" w:tplc="87E27D8A">
      <w:numFmt w:val="decimal"/>
      <w:lvlText w:val=""/>
      <w:lvlJc w:val="left"/>
    </w:lvl>
    <w:lvl w:ilvl="3" w:tplc="918E5C58">
      <w:numFmt w:val="decimal"/>
      <w:lvlText w:val=""/>
      <w:lvlJc w:val="left"/>
    </w:lvl>
    <w:lvl w:ilvl="4" w:tplc="352AF8A0">
      <w:numFmt w:val="decimal"/>
      <w:lvlText w:val=""/>
      <w:lvlJc w:val="left"/>
    </w:lvl>
    <w:lvl w:ilvl="5" w:tplc="A78AEBB0">
      <w:numFmt w:val="decimal"/>
      <w:lvlText w:val=""/>
      <w:lvlJc w:val="left"/>
    </w:lvl>
    <w:lvl w:ilvl="6" w:tplc="6952D07E">
      <w:numFmt w:val="decimal"/>
      <w:lvlText w:val=""/>
      <w:lvlJc w:val="left"/>
    </w:lvl>
    <w:lvl w:ilvl="7" w:tplc="1E44802E">
      <w:numFmt w:val="decimal"/>
      <w:lvlText w:val=""/>
      <w:lvlJc w:val="left"/>
    </w:lvl>
    <w:lvl w:ilvl="8" w:tplc="DBF26918">
      <w:numFmt w:val="decimal"/>
      <w:lvlText w:val=""/>
      <w:lvlJc w:val="left"/>
    </w:lvl>
  </w:abstractNum>
  <w:abstractNum w:abstractNumId="132">
    <w:nsid w:val="000073D9"/>
    <w:multiLevelType w:val="hybridMultilevel"/>
    <w:tmpl w:val="E158700C"/>
    <w:lvl w:ilvl="0" w:tplc="00145C7C">
      <w:start w:val="1"/>
      <w:numFmt w:val="decimal"/>
      <w:lvlText w:val="%1)"/>
      <w:lvlJc w:val="left"/>
    </w:lvl>
    <w:lvl w:ilvl="1" w:tplc="818401E6">
      <w:numFmt w:val="decimal"/>
      <w:lvlText w:val=""/>
      <w:lvlJc w:val="left"/>
    </w:lvl>
    <w:lvl w:ilvl="2" w:tplc="477AA714">
      <w:numFmt w:val="decimal"/>
      <w:lvlText w:val=""/>
      <w:lvlJc w:val="left"/>
    </w:lvl>
    <w:lvl w:ilvl="3" w:tplc="4A6C672E">
      <w:numFmt w:val="decimal"/>
      <w:lvlText w:val=""/>
      <w:lvlJc w:val="left"/>
    </w:lvl>
    <w:lvl w:ilvl="4" w:tplc="EB469C80">
      <w:numFmt w:val="decimal"/>
      <w:lvlText w:val=""/>
      <w:lvlJc w:val="left"/>
    </w:lvl>
    <w:lvl w:ilvl="5" w:tplc="4AC00C12">
      <w:numFmt w:val="decimal"/>
      <w:lvlText w:val=""/>
      <w:lvlJc w:val="left"/>
    </w:lvl>
    <w:lvl w:ilvl="6" w:tplc="6A3AAE84">
      <w:numFmt w:val="decimal"/>
      <w:lvlText w:val=""/>
      <w:lvlJc w:val="left"/>
    </w:lvl>
    <w:lvl w:ilvl="7" w:tplc="AA26EEB2">
      <w:numFmt w:val="decimal"/>
      <w:lvlText w:val=""/>
      <w:lvlJc w:val="left"/>
    </w:lvl>
    <w:lvl w:ilvl="8" w:tplc="EC10CDB4">
      <w:numFmt w:val="decimal"/>
      <w:lvlText w:val=""/>
      <w:lvlJc w:val="left"/>
    </w:lvl>
  </w:abstractNum>
  <w:abstractNum w:abstractNumId="133">
    <w:nsid w:val="000074AD"/>
    <w:multiLevelType w:val="hybridMultilevel"/>
    <w:tmpl w:val="C87A9AA0"/>
    <w:lvl w:ilvl="0" w:tplc="5A80517C">
      <w:start w:val="6"/>
      <w:numFmt w:val="decimal"/>
      <w:lvlText w:val="%1."/>
      <w:lvlJc w:val="left"/>
    </w:lvl>
    <w:lvl w:ilvl="1" w:tplc="8090866A">
      <w:numFmt w:val="decimal"/>
      <w:lvlText w:val=""/>
      <w:lvlJc w:val="left"/>
    </w:lvl>
    <w:lvl w:ilvl="2" w:tplc="011CC768">
      <w:numFmt w:val="decimal"/>
      <w:lvlText w:val=""/>
      <w:lvlJc w:val="left"/>
    </w:lvl>
    <w:lvl w:ilvl="3" w:tplc="552AB9D0">
      <w:numFmt w:val="decimal"/>
      <w:lvlText w:val=""/>
      <w:lvlJc w:val="left"/>
    </w:lvl>
    <w:lvl w:ilvl="4" w:tplc="FAD2E582">
      <w:numFmt w:val="decimal"/>
      <w:lvlText w:val=""/>
      <w:lvlJc w:val="left"/>
    </w:lvl>
    <w:lvl w:ilvl="5" w:tplc="51CED254">
      <w:numFmt w:val="decimal"/>
      <w:lvlText w:val=""/>
      <w:lvlJc w:val="left"/>
    </w:lvl>
    <w:lvl w:ilvl="6" w:tplc="8FA2B4E4">
      <w:numFmt w:val="decimal"/>
      <w:lvlText w:val=""/>
      <w:lvlJc w:val="left"/>
    </w:lvl>
    <w:lvl w:ilvl="7" w:tplc="39806AC0">
      <w:numFmt w:val="decimal"/>
      <w:lvlText w:val=""/>
      <w:lvlJc w:val="left"/>
    </w:lvl>
    <w:lvl w:ilvl="8" w:tplc="D12E471A">
      <w:numFmt w:val="decimal"/>
      <w:lvlText w:val=""/>
      <w:lvlJc w:val="left"/>
    </w:lvl>
  </w:abstractNum>
  <w:abstractNum w:abstractNumId="134">
    <w:nsid w:val="0000765F"/>
    <w:multiLevelType w:val="hybridMultilevel"/>
    <w:tmpl w:val="45D8FA4C"/>
    <w:lvl w:ilvl="0" w:tplc="F282FE00">
      <w:start w:val="1"/>
      <w:numFmt w:val="bullet"/>
      <w:lvlText w:val="-"/>
      <w:lvlJc w:val="left"/>
    </w:lvl>
    <w:lvl w:ilvl="1" w:tplc="E160DD4C">
      <w:numFmt w:val="decimal"/>
      <w:lvlText w:val=""/>
      <w:lvlJc w:val="left"/>
    </w:lvl>
    <w:lvl w:ilvl="2" w:tplc="6852B2B8">
      <w:numFmt w:val="decimal"/>
      <w:lvlText w:val=""/>
      <w:lvlJc w:val="left"/>
    </w:lvl>
    <w:lvl w:ilvl="3" w:tplc="E5187594">
      <w:numFmt w:val="decimal"/>
      <w:lvlText w:val=""/>
      <w:lvlJc w:val="left"/>
    </w:lvl>
    <w:lvl w:ilvl="4" w:tplc="23DE6CB4">
      <w:numFmt w:val="decimal"/>
      <w:lvlText w:val=""/>
      <w:lvlJc w:val="left"/>
    </w:lvl>
    <w:lvl w:ilvl="5" w:tplc="AD7E5BB2">
      <w:numFmt w:val="decimal"/>
      <w:lvlText w:val=""/>
      <w:lvlJc w:val="left"/>
    </w:lvl>
    <w:lvl w:ilvl="6" w:tplc="2B68C3A6">
      <w:numFmt w:val="decimal"/>
      <w:lvlText w:val=""/>
      <w:lvlJc w:val="left"/>
    </w:lvl>
    <w:lvl w:ilvl="7" w:tplc="718C8B2C">
      <w:numFmt w:val="decimal"/>
      <w:lvlText w:val=""/>
      <w:lvlJc w:val="left"/>
    </w:lvl>
    <w:lvl w:ilvl="8" w:tplc="7E4495E2">
      <w:numFmt w:val="decimal"/>
      <w:lvlText w:val=""/>
      <w:lvlJc w:val="left"/>
    </w:lvl>
  </w:abstractNum>
  <w:abstractNum w:abstractNumId="135">
    <w:nsid w:val="0000773B"/>
    <w:multiLevelType w:val="hybridMultilevel"/>
    <w:tmpl w:val="3D184CAC"/>
    <w:lvl w:ilvl="0" w:tplc="BAD4FAFE">
      <w:start w:val="1"/>
      <w:numFmt w:val="decimal"/>
      <w:lvlText w:val="%1)"/>
      <w:lvlJc w:val="left"/>
    </w:lvl>
    <w:lvl w:ilvl="1" w:tplc="A692CFD8">
      <w:start w:val="1"/>
      <w:numFmt w:val="bullet"/>
      <w:lvlText w:val="В"/>
      <w:lvlJc w:val="left"/>
    </w:lvl>
    <w:lvl w:ilvl="2" w:tplc="0A78F746">
      <w:numFmt w:val="decimal"/>
      <w:lvlText w:val=""/>
      <w:lvlJc w:val="left"/>
    </w:lvl>
    <w:lvl w:ilvl="3" w:tplc="F3FA4E4E">
      <w:numFmt w:val="decimal"/>
      <w:lvlText w:val=""/>
      <w:lvlJc w:val="left"/>
    </w:lvl>
    <w:lvl w:ilvl="4" w:tplc="9AB0D126">
      <w:numFmt w:val="decimal"/>
      <w:lvlText w:val=""/>
      <w:lvlJc w:val="left"/>
    </w:lvl>
    <w:lvl w:ilvl="5" w:tplc="4CA24D26">
      <w:numFmt w:val="decimal"/>
      <w:lvlText w:val=""/>
      <w:lvlJc w:val="left"/>
    </w:lvl>
    <w:lvl w:ilvl="6" w:tplc="F8B8339A">
      <w:numFmt w:val="decimal"/>
      <w:lvlText w:val=""/>
      <w:lvlJc w:val="left"/>
    </w:lvl>
    <w:lvl w:ilvl="7" w:tplc="F13E5916">
      <w:numFmt w:val="decimal"/>
      <w:lvlText w:val=""/>
      <w:lvlJc w:val="left"/>
    </w:lvl>
    <w:lvl w:ilvl="8" w:tplc="2A9AD68A">
      <w:numFmt w:val="decimal"/>
      <w:lvlText w:val=""/>
      <w:lvlJc w:val="left"/>
    </w:lvl>
  </w:abstractNum>
  <w:abstractNum w:abstractNumId="136">
    <w:nsid w:val="00007874"/>
    <w:multiLevelType w:val="hybridMultilevel"/>
    <w:tmpl w:val="07E06F68"/>
    <w:lvl w:ilvl="0" w:tplc="5D18E2D2">
      <w:start w:val="1"/>
      <w:numFmt w:val="bullet"/>
      <w:lvlText w:val=""/>
      <w:lvlJc w:val="left"/>
    </w:lvl>
    <w:lvl w:ilvl="1" w:tplc="1ADAA5FA">
      <w:numFmt w:val="decimal"/>
      <w:lvlText w:val=""/>
      <w:lvlJc w:val="left"/>
    </w:lvl>
    <w:lvl w:ilvl="2" w:tplc="E0DCF950">
      <w:numFmt w:val="decimal"/>
      <w:lvlText w:val=""/>
      <w:lvlJc w:val="left"/>
    </w:lvl>
    <w:lvl w:ilvl="3" w:tplc="F49A3E98">
      <w:numFmt w:val="decimal"/>
      <w:lvlText w:val=""/>
      <w:lvlJc w:val="left"/>
    </w:lvl>
    <w:lvl w:ilvl="4" w:tplc="A300C474">
      <w:numFmt w:val="decimal"/>
      <w:lvlText w:val=""/>
      <w:lvlJc w:val="left"/>
    </w:lvl>
    <w:lvl w:ilvl="5" w:tplc="3E4C71AE">
      <w:numFmt w:val="decimal"/>
      <w:lvlText w:val=""/>
      <w:lvlJc w:val="left"/>
    </w:lvl>
    <w:lvl w:ilvl="6" w:tplc="79DA1352">
      <w:numFmt w:val="decimal"/>
      <w:lvlText w:val=""/>
      <w:lvlJc w:val="left"/>
    </w:lvl>
    <w:lvl w:ilvl="7" w:tplc="AECC5432">
      <w:numFmt w:val="decimal"/>
      <w:lvlText w:val=""/>
      <w:lvlJc w:val="left"/>
    </w:lvl>
    <w:lvl w:ilvl="8" w:tplc="67A6C3F2">
      <w:numFmt w:val="decimal"/>
      <w:lvlText w:val=""/>
      <w:lvlJc w:val="left"/>
    </w:lvl>
  </w:abstractNum>
  <w:abstractNum w:abstractNumId="137">
    <w:nsid w:val="00007B44"/>
    <w:multiLevelType w:val="hybridMultilevel"/>
    <w:tmpl w:val="A4444C44"/>
    <w:lvl w:ilvl="0" w:tplc="4956B71E">
      <w:start w:val="1"/>
      <w:numFmt w:val="bullet"/>
      <w:lvlText w:val="-"/>
      <w:lvlJc w:val="left"/>
    </w:lvl>
    <w:lvl w:ilvl="1" w:tplc="AE2C8228">
      <w:numFmt w:val="decimal"/>
      <w:lvlText w:val=""/>
      <w:lvlJc w:val="left"/>
    </w:lvl>
    <w:lvl w:ilvl="2" w:tplc="9AEE1DBC">
      <w:numFmt w:val="decimal"/>
      <w:lvlText w:val=""/>
      <w:lvlJc w:val="left"/>
    </w:lvl>
    <w:lvl w:ilvl="3" w:tplc="30B2A18C">
      <w:numFmt w:val="decimal"/>
      <w:lvlText w:val=""/>
      <w:lvlJc w:val="left"/>
    </w:lvl>
    <w:lvl w:ilvl="4" w:tplc="186079CE">
      <w:numFmt w:val="decimal"/>
      <w:lvlText w:val=""/>
      <w:lvlJc w:val="left"/>
    </w:lvl>
    <w:lvl w:ilvl="5" w:tplc="46524A2C">
      <w:numFmt w:val="decimal"/>
      <w:lvlText w:val=""/>
      <w:lvlJc w:val="left"/>
    </w:lvl>
    <w:lvl w:ilvl="6" w:tplc="F8822B4A">
      <w:numFmt w:val="decimal"/>
      <w:lvlText w:val=""/>
      <w:lvlJc w:val="left"/>
    </w:lvl>
    <w:lvl w:ilvl="7" w:tplc="29F035E6">
      <w:numFmt w:val="decimal"/>
      <w:lvlText w:val=""/>
      <w:lvlJc w:val="left"/>
    </w:lvl>
    <w:lvl w:ilvl="8" w:tplc="21F8A9AA">
      <w:numFmt w:val="decimal"/>
      <w:lvlText w:val=""/>
      <w:lvlJc w:val="left"/>
    </w:lvl>
  </w:abstractNum>
  <w:abstractNum w:abstractNumId="138">
    <w:nsid w:val="00007CFE"/>
    <w:multiLevelType w:val="hybridMultilevel"/>
    <w:tmpl w:val="625602DA"/>
    <w:lvl w:ilvl="0" w:tplc="C2A81870">
      <w:start w:val="1"/>
      <w:numFmt w:val="bullet"/>
      <w:lvlText w:val="В"/>
      <w:lvlJc w:val="left"/>
    </w:lvl>
    <w:lvl w:ilvl="1" w:tplc="F72CF6B2">
      <w:numFmt w:val="decimal"/>
      <w:lvlText w:val=""/>
      <w:lvlJc w:val="left"/>
    </w:lvl>
    <w:lvl w:ilvl="2" w:tplc="8B28E1AA">
      <w:numFmt w:val="decimal"/>
      <w:lvlText w:val=""/>
      <w:lvlJc w:val="left"/>
    </w:lvl>
    <w:lvl w:ilvl="3" w:tplc="C518B168">
      <w:numFmt w:val="decimal"/>
      <w:lvlText w:val=""/>
      <w:lvlJc w:val="left"/>
    </w:lvl>
    <w:lvl w:ilvl="4" w:tplc="66844938">
      <w:numFmt w:val="decimal"/>
      <w:lvlText w:val=""/>
      <w:lvlJc w:val="left"/>
    </w:lvl>
    <w:lvl w:ilvl="5" w:tplc="7764BF4A">
      <w:numFmt w:val="decimal"/>
      <w:lvlText w:val=""/>
      <w:lvlJc w:val="left"/>
    </w:lvl>
    <w:lvl w:ilvl="6" w:tplc="05AE507C">
      <w:numFmt w:val="decimal"/>
      <w:lvlText w:val=""/>
      <w:lvlJc w:val="left"/>
    </w:lvl>
    <w:lvl w:ilvl="7" w:tplc="076288F6">
      <w:numFmt w:val="decimal"/>
      <w:lvlText w:val=""/>
      <w:lvlJc w:val="left"/>
    </w:lvl>
    <w:lvl w:ilvl="8" w:tplc="C414AD90">
      <w:numFmt w:val="decimal"/>
      <w:lvlText w:val=""/>
      <w:lvlJc w:val="left"/>
    </w:lvl>
  </w:abstractNum>
  <w:abstractNum w:abstractNumId="139">
    <w:nsid w:val="00007DD1"/>
    <w:multiLevelType w:val="hybridMultilevel"/>
    <w:tmpl w:val="778CAAAE"/>
    <w:lvl w:ilvl="0" w:tplc="6D82B2EC">
      <w:start w:val="1"/>
      <w:numFmt w:val="bullet"/>
      <w:lvlText w:val="в"/>
      <w:lvlJc w:val="left"/>
    </w:lvl>
    <w:lvl w:ilvl="1" w:tplc="92345E94">
      <w:start w:val="1"/>
      <w:numFmt w:val="bullet"/>
      <w:lvlText w:val="-"/>
      <w:lvlJc w:val="left"/>
    </w:lvl>
    <w:lvl w:ilvl="2" w:tplc="F034AE8E">
      <w:numFmt w:val="decimal"/>
      <w:lvlText w:val=""/>
      <w:lvlJc w:val="left"/>
    </w:lvl>
    <w:lvl w:ilvl="3" w:tplc="1B4C95A2">
      <w:numFmt w:val="decimal"/>
      <w:lvlText w:val=""/>
      <w:lvlJc w:val="left"/>
    </w:lvl>
    <w:lvl w:ilvl="4" w:tplc="0D6065CA">
      <w:numFmt w:val="decimal"/>
      <w:lvlText w:val=""/>
      <w:lvlJc w:val="left"/>
    </w:lvl>
    <w:lvl w:ilvl="5" w:tplc="67B4C344">
      <w:numFmt w:val="decimal"/>
      <w:lvlText w:val=""/>
      <w:lvlJc w:val="left"/>
    </w:lvl>
    <w:lvl w:ilvl="6" w:tplc="961C2240">
      <w:numFmt w:val="decimal"/>
      <w:lvlText w:val=""/>
      <w:lvlJc w:val="left"/>
    </w:lvl>
    <w:lvl w:ilvl="7" w:tplc="548035CA">
      <w:numFmt w:val="decimal"/>
      <w:lvlText w:val=""/>
      <w:lvlJc w:val="left"/>
    </w:lvl>
    <w:lvl w:ilvl="8" w:tplc="D74AF226">
      <w:numFmt w:val="decimal"/>
      <w:lvlText w:val=""/>
      <w:lvlJc w:val="left"/>
    </w:lvl>
  </w:abstractNum>
  <w:abstractNum w:abstractNumId="140">
    <w:nsid w:val="00007F4F"/>
    <w:multiLevelType w:val="hybridMultilevel"/>
    <w:tmpl w:val="86DAB92C"/>
    <w:lvl w:ilvl="0" w:tplc="6666F068">
      <w:start w:val="1"/>
      <w:numFmt w:val="decimal"/>
      <w:lvlText w:val="%1."/>
      <w:lvlJc w:val="left"/>
    </w:lvl>
    <w:lvl w:ilvl="1" w:tplc="677C8E32">
      <w:numFmt w:val="decimal"/>
      <w:lvlText w:val=""/>
      <w:lvlJc w:val="left"/>
    </w:lvl>
    <w:lvl w:ilvl="2" w:tplc="A0822DD0">
      <w:numFmt w:val="decimal"/>
      <w:lvlText w:val=""/>
      <w:lvlJc w:val="left"/>
    </w:lvl>
    <w:lvl w:ilvl="3" w:tplc="D8F8194A">
      <w:numFmt w:val="decimal"/>
      <w:lvlText w:val=""/>
      <w:lvlJc w:val="left"/>
    </w:lvl>
    <w:lvl w:ilvl="4" w:tplc="A614D6DA">
      <w:numFmt w:val="decimal"/>
      <w:lvlText w:val=""/>
      <w:lvlJc w:val="left"/>
    </w:lvl>
    <w:lvl w:ilvl="5" w:tplc="0F463866">
      <w:numFmt w:val="decimal"/>
      <w:lvlText w:val=""/>
      <w:lvlJc w:val="left"/>
    </w:lvl>
    <w:lvl w:ilvl="6" w:tplc="12408BAE">
      <w:numFmt w:val="decimal"/>
      <w:lvlText w:val=""/>
      <w:lvlJc w:val="left"/>
    </w:lvl>
    <w:lvl w:ilvl="7" w:tplc="325690E8">
      <w:numFmt w:val="decimal"/>
      <w:lvlText w:val=""/>
      <w:lvlJc w:val="left"/>
    </w:lvl>
    <w:lvl w:ilvl="8" w:tplc="BE4298E0">
      <w:numFmt w:val="decimal"/>
      <w:lvlText w:val=""/>
      <w:lvlJc w:val="left"/>
    </w:lvl>
  </w:abstractNum>
  <w:abstractNum w:abstractNumId="141">
    <w:nsid w:val="00007F61"/>
    <w:multiLevelType w:val="hybridMultilevel"/>
    <w:tmpl w:val="76DA006E"/>
    <w:lvl w:ilvl="0" w:tplc="BB3465B0">
      <w:start w:val="1"/>
      <w:numFmt w:val="bullet"/>
      <w:lvlText w:val="В"/>
      <w:lvlJc w:val="left"/>
    </w:lvl>
    <w:lvl w:ilvl="1" w:tplc="8E0C07DE">
      <w:numFmt w:val="decimal"/>
      <w:lvlText w:val=""/>
      <w:lvlJc w:val="left"/>
    </w:lvl>
    <w:lvl w:ilvl="2" w:tplc="38662630">
      <w:numFmt w:val="decimal"/>
      <w:lvlText w:val=""/>
      <w:lvlJc w:val="left"/>
    </w:lvl>
    <w:lvl w:ilvl="3" w:tplc="8892AB5A">
      <w:numFmt w:val="decimal"/>
      <w:lvlText w:val=""/>
      <w:lvlJc w:val="left"/>
    </w:lvl>
    <w:lvl w:ilvl="4" w:tplc="3A843E0E">
      <w:numFmt w:val="decimal"/>
      <w:lvlText w:val=""/>
      <w:lvlJc w:val="left"/>
    </w:lvl>
    <w:lvl w:ilvl="5" w:tplc="0BCCD862">
      <w:numFmt w:val="decimal"/>
      <w:lvlText w:val=""/>
      <w:lvlJc w:val="left"/>
    </w:lvl>
    <w:lvl w:ilvl="6" w:tplc="DBD639A0">
      <w:numFmt w:val="decimal"/>
      <w:lvlText w:val=""/>
      <w:lvlJc w:val="left"/>
    </w:lvl>
    <w:lvl w:ilvl="7" w:tplc="376A290C">
      <w:numFmt w:val="decimal"/>
      <w:lvlText w:val=""/>
      <w:lvlJc w:val="left"/>
    </w:lvl>
    <w:lvl w:ilvl="8" w:tplc="40706D36">
      <w:numFmt w:val="decimal"/>
      <w:lvlText w:val=""/>
      <w:lvlJc w:val="left"/>
    </w:lvl>
  </w:abstractNum>
  <w:abstractNum w:abstractNumId="142">
    <w:nsid w:val="00007FBE"/>
    <w:multiLevelType w:val="hybridMultilevel"/>
    <w:tmpl w:val="5AC80DC8"/>
    <w:lvl w:ilvl="0" w:tplc="F662C9C8">
      <w:start w:val="1"/>
      <w:numFmt w:val="bullet"/>
      <w:lvlText w:val="в"/>
      <w:lvlJc w:val="left"/>
    </w:lvl>
    <w:lvl w:ilvl="1" w:tplc="83086D36">
      <w:numFmt w:val="decimal"/>
      <w:lvlText w:val=""/>
      <w:lvlJc w:val="left"/>
    </w:lvl>
    <w:lvl w:ilvl="2" w:tplc="0BAE6A5C">
      <w:numFmt w:val="decimal"/>
      <w:lvlText w:val=""/>
      <w:lvlJc w:val="left"/>
    </w:lvl>
    <w:lvl w:ilvl="3" w:tplc="C7908A60">
      <w:numFmt w:val="decimal"/>
      <w:lvlText w:val=""/>
      <w:lvlJc w:val="left"/>
    </w:lvl>
    <w:lvl w:ilvl="4" w:tplc="029C63FE">
      <w:numFmt w:val="decimal"/>
      <w:lvlText w:val=""/>
      <w:lvlJc w:val="left"/>
    </w:lvl>
    <w:lvl w:ilvl="5" w:tplc="792AD1FA">
      <w:numFmt w:val="decimal"/>
      <w:lvlText w:val=""/>
      <w:lvlJc w:val="left"/>
    </w:lvl>
    <w:lvl w:ilvl="6" w:tplc="11309DC2">
      <w:numFmt w:val="decimal"/>
      <w:lvlText w:val=""/>
      <w:lvlJc w:val="left"/>
    </w:lvl>
    <w:lvl w:ilvl="7" w:tplc="8A08E4A2">
      <w:numFmt w:val="decimal"/>
      <w:lvlText w:val=""/>
      <w:lvlJc w:val="left"/>
    </w:lvl>
    <w:lvl w:ilvl="8" w:tplc="D1CACFC2">
      <w:numFmt w:val="decimal"/>
      <w:lvlText w:val=""/>
      <w:lvlJc w:val="left"/>
    </w:lvl>
  </w:abstractNum>
  <w:num w:numId="1">
    <w:abstractNumId w:val="62"/>
  </w:num>
  <w:num w:numId="2">
    <w:abstractNumId w:val="38"/>
  </w:num>
  <w:num w:numId="3">
    <w:abstractNumId w:val="139"/>
  </w:num>
  <w:num w:numId="4">
    <w:abstractNumId w:val="42"/>
  </w:num>
  <w:num w:numId="5">
    <w:abstractNumId w:val="109"/>
  </w:num>
  <w:num w:numId="6">
    <w:abstractNumId w:val="77"/>
  </w:num>
  <w:num w:numId="7">
    <w:abstractNumId w:val="29"/>
  </w:num>
  <w:num w:numId="8">
    <w:abstractNumId w:val="115"/>
  </w:num>
  <w:num w:numId="9">
    <w:abstractNumId w:val="122"/>
  </w:num>
  <w:num w:numId="10">
    <w:abstractNumId w:val="53"/>
  </w:num>
  <w:num w:numId="11">
    <w:abstractNumId w:val="67"/>
  </w:num>
  <w:num w:numId="12">
    <w:abstractNumId w:val="130"/>
  </w:num>
  <w:num w:numId="13">
    <w:abstractNumId w:val="2"/>
  </w:num>
  <w:num w:numId="14">
    <w:abstractNumId w:val="140"/>
  </w:num>
  <w:num w:numId="15">
    <w:abstractNumId w:val="79"/>
  </w:num>
  <w:num w:numId="16">
    <w:abstractNumId w:val="5"/>
  </w:num>
  <w:num w:numId="17">
    <w:abstractNumId w:val="70"/>
  </w:num>
  <w:num w:numId="18">
    <w:abstractNumId w:val="28"/>
  </w:num>
  <w:num w:numId="19">
    <w:abstractNumId w:val="124"/>
  </w:num>
  <w:num w:numId="20">
    <w:abstractNumId w:val="92"/>
  </w:num>
  <w:num w:numId="21">
    <w:abstractNumId w:val="97"/>
  </w:num>
  <w:num w:numId="22">
    <w:abstractNumId w:val="30"/>
  </w:num>
  <w:num w:numId="23">
    <w:abstractNumId w:val="123"/>
  </w:num>
  <w:num w:numId="24">
    <w:abstractNumId w:val="16"/>
  </w:num>
  <w:num w:numId="25">
    <w:abstractNumId w:val="14"/>
  </w:num>
  <w:num w:numId="26">
    <w:abstractNumId w:val="111"/>
  </w:num>
  <w:num w:numId="27">
    <w:abstractNumId w:val="45"/>
  </w:num>
  <w:num w:numId="28">
    <w:abstractNumId w:val="136"/>
  </w:num>
  <w:num w:numId="29">
    <w:abstractNumId w:val="39"/>
  </w:num>
  <w:num w:numId="30">
    <w:abstractNumId w:val="50"/>
  </w:num>
  <w:num w:numId="31">
    <w:abstractNumId w:val="17"/>
  </w:num>
  <w:num w:numId="32">
    <w:abstractNumId w:val="107"/>
  </w:num>
  <w:num w:numId="33">
    <w:abstractNumId w:val="121"/>
  </w:num>
  <w:num w:numId="34">
    <w:abstractNumId w:val="104"/>
  </w:num>
  <w:num w:numId="35">
    <w:abstractNumId w:val="84"/>
  </w:num>
  <w:num w:numId="36">
    <w:abstractNumId w:val="113"/>
  </w:num>
  <w:num w:numId="37">
    <w:abstractNumId w:val="37"/>
  </w:num>
  <w:num w:numId="38">
    <w:abstractNumId w:val="18"/>
  </w:num>
  <w:num w:numId="39">
    <w:abstractNumId w:val="0"/>
  </w:num>
  <w:num w:numId="40">
    <w:abstractNumId w:val="6"/>
  </w:num>
  <w:num w:numId="41">
    <w:abstractNumId w:val="118"/>
  </w:num>
  <w:num w:numId="42">
    <w:abstractNumId w:val="126"/>
  </w:num>
  <w:num w:numId="43">
    <w:abstractNumId w:val="33"/>
  </w:num>
  <w:num w:numId="44">
    <w:abstractNumId w:val="15"/>
  </w:num>
  <w:num w:numId="45">
    <w:abstractNumId w:val="74"/>
  </w:num>
  <w:num w:numId="46">
    <w:abstractNumId w:val="1"/>
  </w:num>
  <w:num w:numId="47">
    <w:abstractNumId w:val="61"/>
  </w:num>
  <w:num w:numId="48">
    <w:abstractNumId w:val="114"/>
  </w:num>
  <w:num w:numId="49">
    <w:abstractNumId w:val="99"/>
  </w:num>
  <w:num w:numId="50">
    <w:abstractNumId w:val="72"/>
  </w:num>
  <w:num w:numId="51">
    <w:abstractNumId w:val="7"/>
  </w:num>
  <w:num w:numId="52">
    <w:abstractNumId w:val="57"/>
  </w:num>
  <w:num w:numId="53">
    <w:abstractNumId w:val="31"/>
  </w:num>
  <w:num w:numId="54">
    <w:abstractNumId w:val="102"/>
  </w:num>
  <w:num w:numId="55">
    <w:abstractNumId w:val="41"/>
  </w:num>
  <w:num w:numId="56">
    <w:abstractNumId w:val="56"/>
  </w:num>
  <w:num w:numId="57">
    <w:abstractNumId w:val="35"/>
  </w:num>
  <w:num w:numId="58">
    <w:abstractNumId w:val="81"/>
  </w:num>
  <w:num w:numId="59">
    <w:abstractNumId w:val="71"/>
  </w:num>
  <w:num w:numId="60">
    <w:abstractNumId w:val="94"/>
  </w:num>
  <w:num w:numId="61">
    <w:abstractNumId w:val="22"/>
  </w:num>
  <w:num w:numId="62">
    <w:abstractNumId w:val="69"/>
  </w:num>
  <w:num w:numId="63">
    <w:abstractNumId w:val="137"/>
  </w:num>
  <w:num w:numId="64">
    <w:abstractNumId w:val="101"/>
  </w:num>
  <w:num w:numId="65">
    <w:abstractNumId w:val="134"/>
  </w:num>
  <w:num w:numId="66">
    <w:abstractNumId w:val="27"/>
  </w:num>
  <w:num w:numId="67">
    <w:abstractNumId w:val="49"/>
  </w:num>
  <w:num w:numId="68">
    <w:abstractNumId w:val="24"/>
  </w:num>
  <w:num w:numId="69">
    <w:abstractNumId w:val="141"/>
  </w:num>
  <w:num w:numId="70">
    <w:abstractNumId w:val="63"/>
  </w:num>
  <w:num w:numId="71">
    <w:abstractNumId w:val="142"/>
  </w:num>
  <w:num w:numId="72">
    <w:abstractNumId w:val="12"/>
  </w:num>
  <w:num w:numId="73">
    <w:abstractNumId w:val="91"/>
  </w:num>
  <w:num w:numId="74">
    <w:abstractNumId w:val="11"/>
  </w:num>
  <w:num w:numId="75">
    <w:abstractNumId w:val="58"/>
  </w:num>
  <w:num w:numId="76">
    <w:abstractNumId w:val="135"/>
  </w:num>
  <w:num w:numId="77">
    <w:abstractNumId w:val="4"/>
  </w:num>
  <w:num w:numId="78">
    <w:abstractNumId w:val="131"/>
  </w:num>
  <w:num w:numId="79">
    <w:abstractNumId w:val="40"/>
  </w:num>
  <w:num w:numId="80">
    <w:abstractNumId w:val="34"/>
  </w:num>
  <w:num w:numId="81">
    <w:abstractNumId w:val="116"/>
  </w:num>
  <w:num w:numId="82">
    <w:abstractNumId w:val="55"/>
  </w:num>
  <w:num w:numId="83">
    <w:abstractNumId w:val="32"/>
  </w:num>
  <w:num w:numId="84">
    <w:abstractNumId w:val="93"/>
  </w:num>
  <w:num w:numId="85">
    <w:abstractNumId w:val="85"/>
  </w:num>
  <w:num w:numId="86">
    <w:abstractNumId w:val="60"/>
  </w:num>
  <w:num w:numId="87">
    <w:abstractNumId w:val="65"/>
  </w:num>
  <w:num w:numId="88">
    <w:abstractNumId w:val="83"/>
  </w:num>
  <w:num w:numId="89">
    <w:abstractNumId w:val="95"/>
  </w:num>
  <w:num w:numId="90">
    <w:abstractNumId w:val="127"/>
  </w:num>
  <w:num w:numId="91">
    <w:abstractNumId w:val="120"/>
  </w:num>
  <w:num w:numId="92">
    <w:abstractNumId w:val="90"/>
  </w:num>
  <w:num w:numId="93">
    <w:abstractNumId w:val="105"/>
  </w:num>
  <w:num w:numId="94">
    <w:abstractNumId w:val="76"/>
  </w:num>
  <w:num w:numId="95">
    <w:abstractNumId w:val="52"/>
  </w:num>
  <w:num w:numId="96">
    <w:abstractNumId w:val="25"/>
  </w:num>
  <w:num w:numId="97">
    <w:abstractNumId w:val="108"/>
  </w:num>
  <w:num w:numId="98">
    <w:abstractNumId w:val="75"/>
  </w:num>
  <w:num w:numId="99">
    <w:abstractNumId w:val="132"/>
  </w:num>
  <w:num w:numId="100">
    <w:abstractNumId w:val="36"/>
  </w:num>
  <w:num w:numId="101">
    <w:abstractNumId w:val="26"/>
  </w:num>
  <w:num w:numId="102">
    <w:abstractNumId w:val="86"/>
  </w:num>
  <w:num w:numId="103">
    <w:abstractNumId w:val="103"/>
  </w:num>
  <w:num w:numId="104">
    <w:abstractNumId w:val="82"/>
  </w:num>
  <w:num w:numId="105">
    <w:abstractNumId w:val="51"/>
  </w:num>
  <w:num w:numId="106">
    <w:abstractNumId w:val="66"/>
  </w:num>
  <w:num w:numId="107">
    <w:abstractNumId w:val="10"/>
  </w:num>
  <w:num w:numId="108">
    <w:abstractNumId w:val="110"/>
  </w:num>
  <w:num w:numId="109">
    <w:abstractNumId w:val="87"/>
  </w:num>
  <w:num w:numId="110">
    <w:abstractNumId w:val="89"/>
  </w:num>
  <w:num w:numId="111">
    <w:abstractNumId w:val="100"/>
  </w:num>
  <w:num w:numId="112">
    <w:abstractNumId w:val="117"/>
  </w:num>
  <w:num w:numId="113">
    <w:abstractNumId w:val="19"/>
  </w:num>
  <w:num w:numId="114">
    <w:abstractNumId w:val="80"/>
  </w:num>
  <w:num w:numId="115">
    <w:abstractNumId w:val="128"/>
  </w:num>
  <w:num w:numId="116">
    <w:abstractNumId w:val="133"/>
  </w:num>
  <w:num w:numId="117">
    <w:abstractNumId w:val="88"/>
  </w:num>
  <w:num w:numId="118">
    <w:abstractNumId w:val="106"/>
  </w:num>
  <w:num w:numId="119">
    <w:abstractNumId w:val="3"/>
  </w:num>
  <w:num w:numId="120">
    <w:abstractNumId w:val="98"/>
  </w:num>
  <w:num w:numId="121">
    <w:abstractNumId w:val="138"/>
  </w:num>
  <w:num w:numId="122">
    <w:abstractNumId w:val="46"/>
  </w:num>
  <w:num w:numId="123">
    <w:abstractNumId w:val="78"/>
  </w:num>
  <w:num w:numId="124">
    <w:abstractNumId w:val="44"/>
  </w:num>
  <w:num w:numId="125">
    <w:abstractNumId w:val="23"/>
  </w:num>
  <w:num w:numId="126">
    <w:abstractNumId w:val="13"/>
  </w:num>
  <w:num w:numId="127">
    <w:abstractNumId w:val="129"/>
  </w:num>
  <w:num w:numId="128">
    <w:abstractNumId w:val="125"/>
  </w:num>
  <w:num w:numId="129">
    <w:abstractNumId w:val="112"/>
  </w:num>
  <w:num w:numId="130">
    <w:abstractNumId w:val="21"/>
  </w:num>
  <w:num w:numId="131">
    <w:abstractNumId w:val="48"/>
  </w:num>
  <w:num w:numId="132">
    <w:abstractNumId w:val="9"/>
  </w:num>
  <w:num w:numId="133">
    <w:abstractNumId w:val="8"/>
  </w:num>
  <w:num w:numId="134">
    <w:abstractNumId w:val="96"/>
  </w:num>
  <w:num w:numId="135">
    <w:abstractNumId w:val="119"/>
  </w:num>
  <w:num w:numId="136">
    <w:abstractNumId w:val="73"/>
  </w:num>
  <w:num w:numId="137">
    <w:abstractNumId w:val="59"/>
  </w:num>
  <w:num w:numId="138">
    <w:abstractNumId w:val="54"/>
  </w:num>
  <w:num w:numId="139">
    <w:abstractNumId w:val="43"/>
  </w:num>
  <w:num w:numId="140">
    <w:abstractNumId w:val="64"/>
  </w:num>
  <w:num w:numId="141">
    <w:abstractNumId w:val="68"/>
  </w:num>
  <w:num w:numId="142">
    <w:abstractNumId w:val="20"/>
  </w:num>
  <w:num w:numId="143">
    <w:abstractNumId w:val="47"/>
  </w:num>
  <w:numIdMacAtCleanup w:val="1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BA8"/>
    <w:rsid w:val="002F2BA8"/>
    <w:rsid w:val="006C5391"/>
    <w:rsid w:val="006F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ECDDAE-124D-4892-953E-9F3DDEAF2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128</Pages>
  <Words>32412</Words>
  <Characters>184753</Characters>
  <Application>Microsoft Office Word</Application>
  <DocSecurity>0</DocSecurity>
  <Lines>1539</Lines>
  <Paragraphs>433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dcterms:created xsi:type="dcterms:W3CDTF">2017-11-09T09:33:00Z</dcterms:created>
  <dcterms:modified xsi:type="dcterms:W3CDTF">2017-11-09T09:33:00Z</dcterms:modified>
</cp:coreProperties>
</file>